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547D1" w14:textId="7673A7C6" w:rsidR="000E078E" w:rsidRPr="00E87CAD" w:rsidRDefault="00D33F1A" w:rsidP="00CE0623">
      <w:pPr>
        <w:ind w:right="-232"/>
        <w:jc w:val="center"/>
        <w:rPr>
          <w:rFonts w:ascii="Arial Narrow" w:eastAsia="Arial Narrow" w:hAnsi="Arial Narrow" w:cs="Arial Narrow"/>
          <w:b/>
          <w:sz w:val="28"/>
          <w:szCs w:val="28"/>
        </w:rPr>
      </w:pPr>
      <w:r w:rsidRPr="00E87CAD">
        <w:rPr>
          <w:rFonts w:ascii="Arial Narrow" w:eastAsia="Arial Narrow" w:hAnsi="Arial Narrow" w:cs="Arial Narrow"/>
          <w:b/>
          <w:sz w:val="28"/>
          <w:szCs w:val="28"/>
        </w:rPr>
        <w:t xml:space="preserve">DECRETO No. </w:t>
      </w:r>
    </w:p>
    <w:p w14:paraId="2A60C4A4" w14:textId="4D2AC2F6" w:rsidR="003C6553" w:rsidRPr="00E87CAD" w:rsidRDefault="003C6553" w:rsidP="00CE0623">
      <w:pPr>
        <w:ind w:right="-232"/>
        <w:jc w:val="center"/>
        <w:rPr>
          <w:rFonts w:ascii="Arial Narrow" w:eastAsia="Arial Narrow" w:hAnsi="Arial Narrow" w:cs="Arial Narrow"/>
          <w:sz w:val="26"/>
          <w:szCs w:val="26"/>
        </w:rPr>
      </w:pPr>
      <w:r w:rsidRPr="00E87CAD">
        <w:rPr>
          <w:rFonts w:ascii="Arial Narrow" w:eastAsia="Arial Narrow" w:hAnsi="Arial Narrow" w:cs="Arial Narrow"/>
          <w:sz w:val="26"/>
          <w:szCs w:val="26"/>
        </w:rPr>
        <w:t xml:space="preserve"> de </w:t>
      </w:r>
      <w:r w:rsidR="00F543FD">
        <w:rPr>
          <w:rFonts w:ascii="Arial Narrow" w:eastAsia="Arial Narrow" w:hAnsi="Arial Narrow" w:cs="Arial Narrow"/>
          <w:sz w:val="26"/>
          <w:szCs w:val="26"/>
        </w:rPr>
        <w:t>Marzo</w:t>
      </w:r>
      <w:r w:rsidR="00E149D1" w:rsidRPr="00E87CAD">
        <w:rPr>
          <w:rFonts w:ascii="Arial Narrow" w:eastAsia="Arial Narrow" w:hAnsi="Arial Narrow" w:cs="Arial Narrow"/>
          <w:sz w:val="26"/>
          <w:szCs w:val="26"/>
        </w:rPr>
        <w:t xml:space="preserve"> </w:t>
      </w:r>
      <w:r w:rsidRPr="00E87CAD">
        <w:rPr>
          <w:rFonts w:ascii="Arial Narrow" w:eastAsia="Arial Narrow" w:hAnsi="Arial Narrow" w:cs="Arial Narrow"/>
          <w:sz w:val="26"/>
          <w:szCs w:val="26"/>
        </w:rPr>
        <w:t>de 202</w:t>
      </w:r>
      <w:r w:rsidR="00F543FD">
        <w:rPr>
          <w:rFonts w:ascii="Arial Narrow" w:eastAsia="Arial Narrow" w:hAnsi="Arial Narrow" w:cs="Arial Narrow"/>
          <w:sz w:val="26"/>
          <w:szCs w:val="26"/>
        </w:rPr>
        <w:t>6</w:t>
      </w:r>
    </w:p>
    <w:p w14:paraId="5D648564" w14:textId="77777777" w:rsidR="003455D4" w:rsidRPr="00CE0623" w:rsidRDefault="003455D4" w:rsidP="00CE0623">
      <w:pPr>
        <w:ind w:right="-232"/>
        <w:jc w:val="center"/>
        <w:rPr>
          <w:rFonts w:ascii="Arial Narrow" w:eastAsia="Arial Narrow" w:hAnsi="Arial Narrow" w:cs="Arial Narrow"/>
        </w:rPr>
      </w:pPr>
    </w:p>
    <w:p w14:paraId="745E47E8" w14:textId="159E1C13" w:rsidR="00CE0623" w:rsidRPr="00CE0623" w:rsidRDefault="00CE0623" w:rsidP="00CE0623">
      <w:pPr>
        <w:pStyle w:val="Prrafodelista"/>
        <w:autoSpaceDE w:val="0"/>
        <w:autoSpaceDN w:val="0"/>
        <w:adjustRightInd w:val="0"/>
        <w:ind w:left="0"/>
        <w:jc w:val="center"/>
        <w:rPr>
          <w:rFonts w:ascii="Arial Narrow" w:hAnsi="Arial Narrow" w:cs="Arial"/>
          <w:b/>
          <w:bCs/>
        </w:rPr>
      </w:pPr>
      <w:bookmarkStart w:id="0" w:name="_Hlk94085989"/>
      <w:r w:rsidRPr="00CE0623">
        <w:rPr>
          <w:rFonts w:ascii="Arial Narrow" w:hAnsi="Arial Narrow" w:cs="Arial"/>
          <w:b/>
          <w:bCs/>
        </w:rPr>
        <w:t>“POR EL CUAL SE DECRETAN MEDIDAS TRANSITORIAS CON EL FIN DE GARANTIZAR EL ORDEN PÚBLICO EN EL MUNICIPIO PALMIRA</w:t>
      </w:r>
      <w:r w:rsidR="00CA47FF">
        <w:rPr>
          <w:rFonts w:ascii="Arial Narrow" w:hAnsi="Arial Narrow" w:cs="Arial"/>
          <w:b/>
          <w:bCs/>
        </w:rPr>
        <w:t xml:space="preserve"> </w:t>
      </w:r>
      <w:r w:rsidRPr="00CE0623">
        <w:rPr>
          <w:rFonts w:ascii="Arial Narrow" w:hAnsi="Arial Narrow" w:cs="AAAAAC+Arial-BoldMT"/>
          <w:b/>
          <w:bCs/>
        </w:rPr>
        <w:t xml:space="preserve">EN EL DESARROLLO DE LAS ELECCIONES </w:t>
      </w:r>
      <w:r w:rsidR="00F543FD">
        <w:rPr>
          <w:rFonts w:ascii="Arial Narrow" w:hAnsi="Arial Narrow" w:cs="AAAAAC+Arial-BoldMT"/>
          <w:b/>
          <w:bCs/>
        </w:rPr>
        <w:t>AL CONGRESO DE LA REP</w:t>
      </w:r>
      <w:r w:rsidR="00742B6B">
        <w:rPr>
          <w:rFonts w:ascii="Arial Narrow" w:hAnsi="Arial Narrow" w:cs="AAAAAC+Arial-BoldMT"/>
          <w:b/>
          <w:bCs/>
        </w:rPr>
        <w:t>Ú</w:t>
      </w:r>
      <w:r w:rsidR="00F543FD">
        <w:rPr>
          <w:rFonts w:ascii="Arial Narrow" w:hAnsi="Arial Narrow" w:cs="AAAAAC+Arial-BoldMT"/>
          <w:b/>
          <w:bCs/>
        </w:rPr>
        <w:t xml:space="preserve">BLICA A </w:t>
      </w:r>
      <w:r w:rsidRPr="00CE0623">
        <w:rPr>
          <w:rFonts w:ascii="Arial Narrow" w:hAnsi="Arial Narrow" w:cs="AAAAAC+Arial-BoldMT"/>
          <w:b/>
          <w:bCs/>
        </w:rPr>
        <w:t xml:space="preserve">REALIZARSE </w:t>
      </w:r>
      <w:r w:rsidR="0019123C">
        <w:rPr>
          <w:rFonts w:ascii="Arial Narrow" w:hAnsi="Arial Narrow" w:cs="AAAAAC+Arial-BoldMT"/>
          <w:b/>
          <w:bCs/>
        </w:rPr>
        <w:t>EL</w:t>
      </w:r>
      <w:r w:rsidRPr="00CE0623">
        <w:rPr>
          <w:rFonts w:ascii="Arial Narrow" w:hAnsi="Arial Narrow" w:cs="AAAAAC+Arial-BoldMT"/>
          <w:b/>
          <w:bCs/>
        </w:rPr>
        <w:t xml:space="preserve"> DÍA </w:t>
      </w:r>
      <w:r w:rsidR="00F543FD">
        <w:rPr>
          <w:rFonts w:ascii="Arial Narrow" w:hAnsi="Arial Narrow" w:cs="AAAAAC+Arial-BoldMT"/>
          <w:b/>
          <w:bCs/>
        </w:rPr>
        <w:t xml:space="preserve">08 </w:t>
      </w:r>
      <w:r w:rsidRPr="00CE0623">
        <w:rPr>
          <w:rFonts w:ascii="Arial Narrow" w:hAnsi="Arial Narrow" w:cs="AAAAAC+Arial-BoldMT"/>
          <w:b/>
          <w:bCs/>
        </w:rPr>
        <w:t xml:space="preserve">DE </w:t>
      </w:r>
      <w:r w:rsidR="00F543FD">
        <w:rPr>
          <w:rFonts w:ascii="Arial Narrow" w:hAnsi="Arial Narrow" w:cs="AAAAAC+Arial-BoldMT"/>
          <w:b/>
          <w:bCs/>
        </w:rPr>
        <w:t>MARZO</w:t>
      </w:r>
      <w:r w:rsidRPr="00CE0623">
        <w:rPr>
          <w:rFonts w:ascii="Arial Narrow" w:hAnsi="Arial Narrow" w:cs="AAAAAC+Arial-BoldMT"/>
          <w:b/>
          <w:bCs/>
        </w:rPr>
        <w:t xml:space="preserve"> DE 202</w:t>
      </w:r>
      <w:r w:rsidR="00F543FD">
        <w:rPr>
          <w:rFonts w:ascii="Arial Narrow" w:hAnsi="Arial Narrow" w:cs="AAAAAC+Arial-BoldMT"/>
          <w:b/>
          <w:bCs/>
        </w:rPr>
        <w:t>6</w:t>
      </w:r>
      <w:r w:rsidRPr="00CE0623">
        <w:rPr>
          <w:rFonts w:ascii="Arial Narrow" w:hAnsi="Arial Narrow" w:cs="Arial"/>
          <w:b/>
          <w:bCs/>
        </w:rPr>
        <w:t>”</w:t>
      </w:r>
    </w:p>
    <w:bookmarkEnd w:id="0"/>
    <w:p w14:paraId="5FF995C7" w14:textId="77777777" w:rsidR="00CE0623" w:rsidRPr="00CE0623" w:rsidRDefault="00CE0623" w:rsidP="00CE0623">
      <w:pPr>
        <w:pStyle w:val="NormalWeb"/>
        <w:shd w:val="clear" w:color="auto" w:fill="FFFFFF" w:themeFill="background1"/>
        <w:spacing w:before="0" w:beforeAutospacing="0" w:after="0" w:afterAutospacing="0"/>
        <w:contextualSpacing/>
        <w:jc w:val="center"/>
        <w:rPr>
          <w:rFonts w:ascii="Arial Narrow" w:hAnsi="Arial Narrow" w:cs="Arial"/>
        </w:rPr>
      </w:pPr>
    </w:p>
    <w:p w14:paraId="04F3CEEF" w14:textId="77777777" w:rsidR="00CE0623" w:rsidRPr="00CE0623" w:rsidRDefault="00CE0623" w:rsidP="00CE0623">
      <w:pPr>
        <w:pStyle w:val="NormalWeb"/>
        <w:shd w:val="clear" w:color="auto" w:fill="FFFFFF" w:themeFill="background1"/>
        <w:spacing w:before="0" w:beforeAutospacing="0" w:after="0" w:afterAutospacing="0"/>
        <w:contextualSpacing/>
        <w:jc w:val="both"/>
        <w:rPr>
          <w:rFonts w:ascii="Arial Narrow" w:hAnsi="Arial Narrow" w:cs="Arial"/>
        </w:rPr>
      </w:pPr>
      <w:r w:rsidRPr="00CE0623">
        <w:rPr>
          <w:rFonts w:ascii="Arial Narrow" w:hAnsi="Arial Narrow" w:cs="Arial"/>
        </w:rPr>
        <w:t>El Alcalde Municipal de Palmira, en ejercicio de sus facultades constitucionales, legales y reglamentarias, en especial conforme a los Artículos 311 y 315 de la Constitución Política, la Ley 136 de 1994, la Ley 1098 de 2006, la Ley 1437 de 2011, la Ley 1551 de 2015, la Ley 1801 de 2016, el Decreto 1066 de 2015, el Decreto 1070 de 2015, la Ordenanza No. 343 de 2012, el Acuerdo Municipal No. 057 de 2010, el Decreto Municipal No. 213 de 2016, así como las demás disposiciones normativas aplicables, y</w:t>
      </w:r>
    </w:p>
    <w:p w14:paraId="18565FEC" w14:textId="77777777" w:rsidR="00CE0623" w:rsidRPr="00CE0623" w:rsidRDefault="00CE0623" w:rsidP="00CE0623">
      <w:pPr>
        <w:pStyle w:val="NormalWeb"/>
        <w:shd w:val="clear" w:color="auto" w:fill="FFFFFF" w:themeFill="background1"/>
        <w:spacing w:before="0" w:beforeAutospacing="0" w:after="0" w:afterAutospacing="0"/>
        <w:contextualSpacing/>
        <w:jc w:val="center"/>
        <w:rPr>
          <w:rFonts w:ascii="Arial Narrow" w:hAnsi="Arial Narrow" w:cs="Arial"/>
          <w:b/>
          <w:bCs/>
        </w:rPr>
      </w:pPr>
    </w:p>
    <w:p w14:paraId="44AAA3F2" w14:textId="77777777" w:rsidR="00CE0623" w:rsidRPr="00CE0623" w:rsidRDefault="00CE0623" w:rsidP="00CE0623">
      <w:pPr>
        <w:pStyle w:val="NormalWeb"/>
        <w:shd w:val="clear" w:color="auto" w:fill="FFFFFF" w:themeFill="background1"/>
        <w:spacing w:before="0" w:beforeAutospacing="0" w:after="0" w:afterAutospacing="0"/>
        <w:contextualSpacing/>
        <w:jc w:val="center"/>
        <w:rPr>
          <w:rFonts w:ascii="Arial Narrow" w:hAnsi="Arial Narrow" w:cs="Arial"/>
          <w:b/>
          <w:bCs/>
        </w:rPr>
      </w:pPr>
      <w:r w:rsidRPr="00CE0623">
        <w:rPr>
          <w:rFonts w:ascii="Arial Narrow" w:hAnsi="Arial Narrow" w:cs="Arial"/>
          <w:b/>
          <w:bCs/>
        </w:rPr>
        <w:t>CONSIDERANDO.</w:t>
      </w:r>
    </w:p>
    <w:p w14:paraId="61605221" w14:textId="77777777" w:rsidR="00CE0623" w:rsidRPr="00CE0623" w:rsidRDefault="00CE0623" w:rsidP="00CE0623">
      <w:pPr>
        <w:pStyle w:val="NormalWeb"/>
        <w:shd w:val="clear" w:color="auto" w:fill="FFFFFF" w:themeFill="background1"/>
        <w:spacing w:before="0" w:beforeAutospacing="0" w:after="0" w:afterAutospacing="0"/>
        <w:contextualSpacing/>
        <w:jc w:val="both"/>
        <w:rPr>
          <w:rFonts w:ascii="Arial Narrow" w:hAnsi="Arial Narrow" w:cs="Arial"/>
        </w:rPr>
      </w:pPr>
      <w:bookmarkStart w:id="1" w:name="_Hlk94086821"/>
    </w:p>
    <w:p w14:paraId="473BA650" w14:textId="77777777" w:rsidR="00CE0623" w:rsidRPr="00CE0623" w:rsidRDefault="00CE0623" w:rsidP="00CE0623">
      <w:pPr>
        <w:pStyle w:val="NormalWeb"/>
        <w:shd w:val="clear" w:color="auto" w:fill="FFFFFF" w:themeFill="background1"/>
        <w:spacing w:before="0" w:beforeAutospacing="0" w:after="0" w:afterAutospacing="0"/>
        <w:contextualSpacing/>
        <w:jc w:val="both"/>
        <w:rPr>
          <w:rFonts w:ascii="Arial Narrow" w:hAnsi="Arial Narrow" w:cs="Arial"/>
        </w:rPr>
      </w:pPr>
      <w:r w:rsidRPr="00CE0623">
        <w:rPr>
          <w:rFonts w:ascii="Arial Narrow" w:hAnsi="Arial Narrow" w:cs="Arial"/>
        </w:rPr>
        <w:t xml:space="preserve">Que el artículo 2 </w:t>
      </w:r>
      <w:bookmarkStart w:id="2" w:name="_Hlk148935310"/>
      <w:r w:rsidRPr="00CE0623">
        <w:rPr>
          <w:rFonts w:ascii="Arial Narrow" w:hAnsi="Arial Narrow" w:cs="Arial"/>
        </w:rPr>
        <w:t>de la Constitución Política de Colombia de 1991</w:t>
      </w:r>
      <w:bookmarkEnd w:id="2"/>
      <w:r w:rsidRPr="00CE0623">
        <w:rPr>
          <w:rFonts w:ascii="Arial Narrow" w:hAnsi="Arial Narrow" w:cs="Arial"/>
        </w:rPr>
        <w:t xml:space="preserve">, define que: </w:t>
      </w:r>
      <w:r w:rsidRPr="00CE0623">
        <w:rPr>
          <w:rFonts w:ascii="Arial Narrow" w:hAnsi="Arial Narrow" w:cs="Arial"/>
          <w:i/>
          <w:iCs/>
        </w:rPr>
        <w:t xml:space="preserve">“Son fines esenciales del Estado: servir a la comunidad, promover la prosperidad general y garantizar la efectividad de los principios, derechos y deberes consagrados en la Constitución”. </w:t>
      </w:r>
      <w:r w:rsidRPr="00CE0623">
        <w:rPr>
          <w:rFonts w:ascii="Arial Narrow" w:hAnsi="Arial Narrow" w:cs="Arial"/>
        </w:rPr>
        <w:t>Así́ mismo, establece</w:t>
      </w:r>
      <w:r w:rsidRPr="00CE0623">
        <w:rPr>
          <w:rFonts w:ascii="Arial Narrow" w:hAnsi="Arial Narrow" w:cs="Arial"/>
          <w:i/>
          <w:iCs/>
        </w:rPr>
        <w:t xml:space="preserve"> </w:t>
      </w:r>
      <w:r w:rsidRPr="00CE0623">
        <w:rPr>
          <w:rFonts w:ascii="Arial Narrow" w:hAnsi="Arial Narrow" w:cs="Arial"/>
        </w:rPr>
        <w:t>que:</w:t>
      </w:r>
      <w:r w:rsidRPr="00CE0623">
        <w:rPr>
          <w:rFonts w:ascii="Arial Narrow" w:hAnsi="Arial Narrow" w:cs="Arial"/>
          <w:i/>
          <w:iCs/>
        </w:rPr>
        <w:t xml:space="preserve"> “Las autoridades de la República están instituidas para proteger a todas las personas residentes en Colombia, en su vida (...), y para asegurar el cumplimiento de los deberes sociales del Estado y de los particulares”.</w:t>
      </w:r>
      <w:r w:rsidRPr="00CE0623">
        <w:rPr>
          <w:rFonts w:ascii="Arial Narrow" w:hAnsi="Arial Narrow" w:cs="Arial"/>
        </w:rPr>
        <w:t xml:space="preserve"> </w:t>
      </w:r>
    </w:p>
    <w:p w14:paraId="56681B3C" w14:textId="77777777" w:rsidR="00CE0623" w:rsidRPr="00CE0623" w:rsidRDefault="00CE0623" w:rsidP="00CE0623">
      <w:pPr>
        <w:pStyle w:val="NormalWeb"/>
        <w:shd w:val="clear" w:color="auto" w:fill="FFFFFF" w:themeFill="background1"/>
        <w:spacing w:before="0" w:beforeAutospacing="0" w:after="0" w:afterAutospacing="0"/>
        <w:contextualSpacing/>
        <w:jc w:val="both"/>
        <w:rPr>
          <w:rFonts w:ascii="Arial Narrow" w:hAnsi="Arial Narrow" w:cs="Arial"/>
        </w:rPr>
      </w:pPr>
    </w:p>
    <w:p w14:paraId="72E9B445" w14:textId="77777777" w:rsidR="00CE0623" w:rsidRPr="00CE0623" w:rsidRDefault="00CE0623" w:rsidP="00CE0623">
      <w:pPr>
        <w:pStyle w:val="NormalWeb"/>
        <w:shd w:val="clear" w:color="auto" w:fill="FFFFFF" w:themeFill="background1"/>
        <w:spacing w:before="0" w:beforeAutospacing="0" w:after="0" w:afterAutospacing="0"/>
        <w:contextualSpacing/>
        <w:jc w:val="both"/>
        <w:rPr>
          <w:rFonts w:ascii="Arial Narrow" w:hAnsi="Arial Narrow" w:cs="Arial"/>
        </w:rPr>
      </w:pPr>
      <w:r w:rsidRPr="00CE0623">
        <w:rPr>
          <w:rFonts w:ascii="Arial Narrow" w:hAnsi="Arial Narrow" w:cs="Arial"/>
        </w:rPr>
        <w:t xml:space="preserve">Que el artículo 95 de la Constitución Política de Colombia de 1991 establece que: </w:t>
      </w:r>
      <w:r w:rsidRPr="00CE0623">
        <w:rPr>
          <w:rFonts w:ascii="Arial Narrow" w:hAnsi="Arial Narrow" w:cs="Arial"/>
          <w:i/>
          <w:iCs/>
        </w:rPr>
        <w:t>“El ejercicio de los derechos y libertades reconocidos en la Constitución implica responsabilidades”</w:t>
      </w:r>
      <w:r w:rsidRPr="00CE0623">
        <w:rPr>
          <w:rFonts w:ascii="Arial Narrow" w:hAnsi="Arial Narrow" w:cs="Arial"/>
        </w:rPr>
        <w:t xml:space="preserve">, por ello en su numeral 2 contempla que es deber de toda persona y ciudadano que se encuentre en el territorio nacional </w:t>
      </w:r>
      <w:r w:rsidRPr="00CE0623">
        <w:rPr>
          <w:rFonts w:ascii="Arial Narrow" w:hAnsi="Arial Narrow" w:cs="Arial"/>
          <w:i/>
          <w:iCs/>
        </w:rPr>
        <w:t>“obrar conforme al principio de solidaridad social, respondiendo con acciones humanitarias ante situaciones que pongan en peligro la vida o la salud de las personas”.</w:t>
      </w:r>
      <w:r w:rsidRPr="00CE0623">
        <w:rPr>
          <w:rFonts w:ascii="Arial Narrow" w:hAnsi="Arial Narrow" w:cs="Arial"/>
        </w:rPr>
        <w:t xml:space="preserve"> </w:t>
      </w:r>
    </w:p>
    <w:p w14:paraId="0AB5B55A" w14:textId="77777777" w:rsidR="00CE0623" w:rsidRPr="00CE0623" w:rsidRDefault="00CE0623" w:rsidP="00CE0623">
      <w:pPr>
        <w:pStyle w:val="NormalWeb"/>
        <w:shd w:val="clear" w:color="auto" w:fill="FFFFFF" w:themeFill="background1"/>
        <w:spacing w:before="0" w:beforeAutospacing="0" w:after="0" w:afterAutospacing="0"/>
        <w:contextualSpacing/>
        <w:jc w:val="both"/>
        <w:rPr>
          <w:rFonts w:ascii="Arial Narrow" w:hAnsi="Arial Narrow" w:cs="Arial"/>
        </w:rPr>
      </w:pPr>
    </w:p>
    <w:p w14:paraId="77FB01F4" w14:textId="77777777" w:rsidR="00CE0623" w:rsidRPr="00CE0623" w:rsidRDefault="00CE0623" w:rsidP="00CE0623">
      <w:pPr>
        <w:pStyle w:val="NormalWeb"/>
        <w:shd w:val="clear" w:color="auto" w:fill="FFFFFF" w:themeFill="background1"/>
        <w:spacing w:before="0" w:beforeAutospacing="0" w:after="0" w:afterAutospacing="0"/>
        <w:contextualSpacing/>
        <w:jc w:val="both"/>
        <w:rPr>
          <w:rFonts w:ascii="Arial Narrow" w:hAnsi="Arial Narrow" w:cs="Arial"/>
        </w:rPr>
      </w:pPr>
      <w:r w:rsidRPr="00CE0623">
        <w:rPr>
          <w:rFonts w:ascii="Arial Narrow" w:hAnsi="Arial Narrow" w:cs="Arial"/>
        </w:rPr>
        <w:t xml:space="preserve">Que el artículo 288 de la Constitución Política de Colombia de 1991, dispone que: </w:t>
      </w:r>
      <w:r w:rsidRPr="00CE0623">
        <w:rPr>
          <w:rFonts w:ascii="Arial Narrow" w:hAnsi="Arial Narrow" w:cs="Arial"/>
          <w:i/>
          <w:iCs/>
        </w:rPr>
        <w:t>“Las competencias atribuidas a los distintos niveles territoriales serán ejercidas conforme a los principios de coordinación, concurrencia y subsidiariedad en los términos que establezca la ley”.</w:t>
      </w:r>
      <w:r w:rsidRPr="00CE0623">
        <w:rPr>
          <w:rFonts w:ascii="Arial Narrow" w:hAnsi="Arial Narrow" w:cs="Arial"/>
        </w:rPr>
        <w:t xml:space="preserve"> </w:t>
      </w:r>
    </w:p>
    <w:p w14:paraId="7386D9AF" w14:textId="77777777" w:rsidR="00CE0623" w:rsidRPr="00CE0623" w:rsidRDefault="00CE0623" w:rsidP="00CE0623">
      <w:pPr>
        <w:pStyle w:val="NormalWeb"/>
        <w:shd w:val="clear" w:color="auto" w:fill="FFFFFF" w:themeFill="background1"/>
        <w:spacing w:before="0" w:beforeAutospacing="0" w:after="0" w:afterAutospacing="0"/>
        <w:contextualSpacing/>
        <w:jc w:val="both"/>
        <w:rPr>
          <w:rFonts w:ascii="Arial Narrow" w:hAnsi="Arial Narrow" w:cs="Arial"/>
        </w:rPr>
      </w:pPr>
    </w:p>
    <w:p w14:paraId="175A0BEF" w14:textId="77777777" w:rsidR="00CE0623" w:rsidRPr="00CE0623" w:rsidRDefault="00CE0623" w:rsidP="00CE0623">
      <w:pPr>
        <w:pStyle w:val="NormalWeb"/>
        <w:shd w:val="clear" w:color="auto" w:fill="FFFFFF" w:themeFill="background1"/>
        <w:spacing w:before="0" w:beforeAutospacing="0" w:after="0" w:afterAutospacing="0"/>
        <w:contextualSpacing/>
        <w:jc w:val="both"/>
        <w:rPr>
          <w:rFonts w:ascii="Arial Narrow" w:hAnsi="Arial Narrow" w:cs="Arial"/>
        </w:rPr>
      </w:pPr>
      <w:bookmarkStart w:id="3" w:name="_Hlk88680522"/>
      <w:r w:rsidRPr="00CE0623">
        <w:rPr>
          <w:rFonts w:ascii="Arial Narrow" w:hAnsi="Arial Narrow" w:cs="Arial"/>
        </w:rPr>
        <w:t xml:space="preserve">Que el artículo 315 de la Constitución Política de Colombia de 1991, consagra como atribución de los Alcaldes, en su calidad de primera autoridad de policía, la de conservar el orden público en su respectiva jurisdicción, de conformidad con las disposiciones contenidas en la Ley. </w:t>
      </w:r>
    </w:p>
    <w:p w14:paraId="74887EF4" w14:textId="77777777" w:rsidR="00CE0623" w:rsidRPr="00CE0623" w:rsidRDefault="00CE0623" w:rsidP="00CE0623">
      <w:pPr>
        <w:pStyle w:val="NormalWeb"/>
        <w:shd w:val="clear" w:color="auto" w:fill="FFFFFF" w:themeFill="background1"/>
        <w:spacing w:before="0" w:beforeAutospacing="0" w:after="0" w:afterAutospacing="0"/>
        <w:contextualSpacing/>
        <w:jc w:val="both"/>
        <w:rPr>
          <w:rFonts w:ascii="Arial Narrow" w:hAnsi="Arial Narrow" w:cs="Arial"/>
        </w:rPr>
      </w:pPr>
    </w:p>
    <w:p w14:paraId="6FF173DF" w14:textId="7658565C" w:rsidR="000C66BD" w:rsidRDefault="00CE0623" w:rsidP="00CE0623">
      <w:pPr>
        <w:pStyle w:val="NormalWeb"/>
        <w:shd w:val="clear" w:color="auto" w:fill="FFFFFF" w:themeFill="background1"/>
        <w:spacing w:before="0" w:beforeAutospacing="0" w:after="0" w:afterAutospacing="0"/>
        <w:contextualSpacing/>
        <w:jc w:val="both"/>
        <w:rPr>
          <w:rFonts w:ascii="Arial Narrow" w:hAnsi="Arial Narrow" w:cs="Arial"/>
        </w:rPr>
      </w:pPr>
      <w:r w:rsidRPr="00CE0623">
        <w:rPr>
          <w:rFonts w:ascii="Arial Narrow" w:hAnsi="Arial Narrow" w:cs="Arial"/>
        </w:rPr>
        <w:t>Que, de acuerdo con el artículo 333,  de la Constitución Política de Colombia de 1991, establece, la actividad económica y la iniciativa privada son libres, dentro de los límites del bien común, resaltando que en el ejercicio de estas no se podrá́ exigir requisitos diferentes a los estipulados en la ley; igualmente indica que la ley delimitar</w:t>
      </w:r>
      <w:r w:rsidRPr="00CE0623">
        <w:rPr>
          <w:rFonts w:ascii="Arial Narrow" w:hAnsi="Arial Narrow" w:cs="Arial Narrow"/>
        </w:rPr>
        <w:t>á</w:t>
      </w:r>
      <w:r w:rsidRPr="00CE0623">
        <w:rPr>
          <w:rFonts w:ascii="Arial Narrow" w:hAnsi="Arial Narrow" w:cs="Arial"/>
        </w:rPr>
        <w:t xml:space="preserve"> el alcance de la libertad económica cuando así́ lo hagan el inter</w:t>
      </w:r>
      <w:r w:rsidRPr="00CE0623">
        <w:rPr>
          <w:rFonts w:ascii="Arial Narrow" w:hAnsi="Arial Narrow" w:cs="Arial Narrow"/>
        </w:rPr>
        <w:t>é</w:t>
      </w:r>
      <w:r w:rsidRPr="00CE0623">
        <w:rPr>
          <w:rFonts w:ascii="Arial Narrow" w:hAnsi="Arial Narrow" w:cs="Arial"/>
        </w:rPr>
        <w:t xml:space="preserve">s social, el ambiente y el patrimonio cultural de la Nación. </w:t>
      </w:r>
    </w:p>
    <w:p w14:paraId="3719FEB4" w14:textId="77777777" w:rsidR="000C66BD" w:rsidRDefault="000C66BD" w:rsidP="00CE0623">
      <w:pPr>
        <w:pStyle w:val="NormalWeb"/>
        <w:shd w:val="clear" w:color="auto" w:fill="FFFFFF" w:themeFill="background1"/>
        <w:spacing w:before="0" w:beforeAutospacing="0" w:after="0" w:afterAutospacing="0"/>
        <w:contextualSpacing/>
        <w:jc w:val="both"/>
        <w:rPr>
          <w:rFonts w:ascii="Arial Narrow" w:hAnsi="Arial Narrow" w:cs="Arial"/>
        </w:rPr>
      </w:pPr>
    </w:p>
    <w:p w14:paraId="74BF9F8A" w14:textId="4B83BDD0" w:rsidR="000C66BD" w:rsidRDefault="000C66BD" w:rsidP="000C66BD">
      <w:pPr>
        <w:pStyle w:val="NormalWeb"/>
        <w:shd w:val="clear" w:color="auto" w:fill="FFFFFF" w:themeFill="background1"/>
        <w:spacing w:before="0" w:beforeAutospacing="0" w:after="0" w:afterAutospacing="0"/>
        <w:jc w:val="both"/>
        <w:textAlignment w:val="baseline"/>
        <w:rPr>
          <w:rFonts w:ascii="Arial Narrow" w:hAnsi="Arial Narrow"/>
        </w:rPr>
      </w:pPr>
      <w:r w:rsidRPr="00CE0623">
        <w:rPr>
          <w:rFonts w:ascii="Arial Narrow" w:hAnsi="Arial Narrow"/>
        </w:rPr>
        <w:t>Que a través de Resolución No. 2</w:t>
      </w:r>
      <w:r w:rsidR="00F543FD">
        <w:rPr>
          <w:rFonts w:ascii="Arial Narrow" w:hAnsi="Arial Narrow"/>
        </w:rPr>
        <w:t>581</w:t>
      </w:r>
      <w:r w:rsidRPr="00CE0623">
        <w:rPr>
          <w:rFonts w:ascii="Arial Narrow" w:hAnsi="Arial Narrow"/>
        </w:rPr>
        <w:t xml:space="preserve"> de </w:t>
      </w:r>
      <w:r w:rsidR="00F543FD">
        <w:rPr>
          <w:rFonts w:ascii="Arial Narrow" w:hAnsi="Arial Narrow"/>
        </w:rPr>
        <w:t>05</w:t>
      </w:r>
      <w:r w:rsidRPr="00CE0623">
        <w:rPr>
          <w:rFonts w:ascii="Arial Narrow" w:hAnsi="Arial Narrow"/>
        </w:rPr>
        <w:t xml:space="preserve"> de </w:t>
      </w:r>
      <w:r w:rsidR="00F543FD">
        <w:rPr>
          <w:rFonts w:ascii="Arial Narrow" w:hAnsi="Arial Narrow"/>
        </w:rPr>
        <w:t>Marzo</w:t>
      </w:r>
      <w:r w:rsidRPr="00CE0623">
        <w:rPr>
          <w:rFonts w:ascii="Arial Narrow" w:hAnsi="Arial Narrow"/>
        </w:rPr>
        <w:t xml:space="preserve"> de 2025 del Registrador Nacional del Estado Civil se fijó la fecha de </w:t>
      </w:r>
      <w:r w:rsidR="00F543FD">
        <w:rPr>
          <w:rFonts w:ascii="Arial Narrow" w:hAnsi="Arial Narrow"/>
        </w:rPr>
        <w:t>08</w:t>
      </w:r>
      <w:r w:rsidRPr="00CE0623">
        <w:rPr>
          <w:rFonts w:ascii="Arial Narrow" w:hAnsi="Arial Narrow"/>
        </w:rPr>
        <w:t xml:space="preserve"> de </w:t>
      </w:r>
      <w:r w:rsidR="00F543FD">
        <w:rPr>
          <w:rFonts w:ascii="Arial Narrow" w:hAnsi="Arial Narrow"/>
        </w:rPr>
        <w:t>Marzo</w:t>
      </w:r>
      <w:r w:rsidRPr="00CE0623">
        <w:rPr>
          <w:rFonts w:ascii="Arial Narrow" w:hAnsi="Arial Narrow"/>
        </w:rPr>
        <w:t xml:space="preserve"> de 202</w:t>
      </w:r>
      <w:r w:rsidR="00F543FD">
        <w:rPr>
          <w:rFonts w:ascii="Arial Narrow" w:hAnsi="Arial Narrow"/>
        </w:rPr>
        <w:t xml:space="preserve">6 </w:t>
      </w:r>
      <w:r w:rsidRPr="00CE0623">
        <w:rPr>
          <w:rFonts w:ascii="Arial Narrow" w:hAnsi="Arial Narrow"/>
        </w:rPr>
        <w:t xml:space="preserve">como fecha para la realización de las elecciones </w:t>
      </w:r>
      <w:r w:rsidR="00F543FD">
        <w:rPr>
          <w:rFonts w:ascii="Arial Narrow" w:hAnsi="Arial Narrow"/>
        </w:rPr>
        <w:t xml:space="preserve">del Congreso de la Republica </w:t>
      </w:r>
      <w:r w:rsidRPr="00CE0623">
        <w:rPr>
          <w:rFonts w:ascii="Arial Narrow" w:hAnsi="Arial Narrow"/>
        </w:rPr>
        <w:t>y se estableció el calendario electoral para el efecto.</w:t>
      </w:r>
    </w:p>
    <w:p w14:paraId="51D85EF4" w14:textId="77777777" w:rsidR="000C66BD" w:rsidRPr="00CE0623" w:rsidRDefault="000C66BD" w:rsidP="00CE0623">
      <w:pPr>
        <w:pStyle w:val="NormalWeb"/>
        <w:shd w:val="clear" w:color="auto" w:fill="FFFFFF" w:themeFill="background1"/>
        <w:spacing w:before="0" w:beforeAutospacing="0" w:after="0" w:afterAutospacing="0"/>
        <w:contextualSpacing/>
        <w:jc w:val="both"/>
        <w:rPr>
          <w:rFonts w:ascii="Arial Narrow" w:hAnsi="Arial Narrow" w:cs="Arial"/>
        </w:rPr>
      </w:pPr>
    </w:p>
    <w:p w14:paraId="19727FAD" w14:textId="77777777" w:rsidR="00CE0623" w:rsidRPr="00CE0623" w:rsidRDefault="00CE0623" w:rsidP="00CE0623">
      <w:pPr>
        <w:pStyle w:val="NormalWeb"/>
        <w:shd w:val="clear" w:color="auto" w:fill="FFFFFF" w:themeFill="background1"/>
        <w:spacing w:before="0" w:beforeAutospacing="0" w:after="0" w:afterAutospacing="0"/>
        <w:contextualSpacing/>
        <w:jc w:val="both"/>
        <w:rPr>
          <w:rFonts w:ascii="Arial Narrow" w:hAnsi="Arial Narrow" w:cs="Arial"/>
        </w:rPr>
      </w:pPr>
    </w:p>
    <w:p w14:paraId="5898C858" w14:textId="77777777" w:rsidR="00CE0623" w:rsidRPr="00CE0623" w:rsidRDefault="00CE0623" w:rsidP="00CE0623">
      <w:pPr>
        <w:pStyle w:val="NormalWeb"/>
        <w:shd w:val="clear" w:color="auto" w:fill="FFFFFF" w:themeFill="background1"/>
        <w:spacing w:before="0" w:beforeAutospacing="0" w:after="0" w:afterAutospacing="0"/>
        <w:contextualSpacing/>
        <w:jc w:val="both"/>
        <w:rPr>
          <w:rFonts w:ascii="Arial Narrow" w:hAnsi="Arial Narrow" w:cs="Arial"/>
          <w:lang w:eastAsia="es-ES_tradnl"/>
        </w:rPr>
      </w:pPr>
      <w:r w:rsidRPr="00CE0623">
        <w:rPr>
          <w:rFonts w:ascii="Arial Narrow" w:hAnsi="Arial Narrow" w:cs="Arial"/>
        </w:rPr>
        <w:lastRenderedPageBreak/>
        <w:t xml:space="preserve">Que conforme </w:t>
      </w:r>
      <w:bookmarkStart w:id="4" w:name="_Hlk148940281"/>
      <w:r w:rsidRPr="00CE0623">
        <w:rPr>
          <w:rFonts w:ascii="Arial Narrow" w:hAnsi="Arial Narrow" w:cs="Arial"/>
        </w:rPr>
        <w:t xml:space="preserve">al literal b) del Artículo 91 de la Ley 136 de 1994, modificado por el artículo 29 de la Ley 1551 de 2012, </w:t>
      </w:r>
      <w:r w:rsidRPr="00CE0623">
        <w:rPr>
          <w:rFonts w:ascii="Arial Narrow" w:hAnsi="Arial Narrow" w:cs="Arial"/>
          <w:lang w:eastAsia="es-ES_tradnl"/>
        </w:rPr>
        <w:t>el Alcalde tiene la responsabilidad de mantener o restablecer el orden público para lo cual ejercerá las siguientes potestades:</w:t>
      </w:r>
    </w:p>
    <w:p w14:paraId="784AB028" w14:textId="77777777" w:rsidR="00CE0623" w:rsidRPr="00CE0623" w:rsidRDefault="00CE0623" w:rsidP="00CE0623">
      <w:pPr>
        <w:pStyle w:val="NormalWeb"/>
        <w:shd w:val="clear" w:color="auto" w:fill="FFFFFF" w:themeFill="background1"/>
        <w:spacing w:before="0" w:beforeAutospacing="0" w:after="0" w:afterAutospacing="0"/>
        <w:contextualSpacing/>
        <w:jc w:val="both"/>
        <w:rPr>
          <w:rFonts w:ascii="Arial Narrow" w:hAnsi="Arial Narrow" w:cs="Arial"/>
          <w:lang w:eastAsia="es-ES_tradnl"/>
        </w:rPr>
      </w:pPr>
    </w:p>
    <w:p w14:paraId="6454E6B7" w14:textId="77777777" w:rsidR="00CE0623" w:rsidRPr="00CE0623" w:rsidRDefault="00CE0623" w:rsidP="00CE0623">
      <w:pPr>
        <w:pStyle w:val="NormalWeb"/>
        <w:shd w:val="clear" w:color="auto" w:fill="FFFFFF" w:themeFill="background1"/>
        <w:spacing w:before="0" w:beforeAutospacing="0" w:after="0" w:afterAutospacing="0"/>
        <w:contextualSpacing/>
        <w:jc w:val="both"/>
        <w:rPr>
          <w:rFonts w:ascii="Arial Narrow" w:hAnsi="Arial Narrow" w:cs="Arial"/>
          <w:i/>
          <w:iCs/>
          <w:lang w:eastAsia="es-ES_tradnl"/>
        </w:rPr>
      </w:pPr>
      <w:r w:rsidRPr="00CE0623">
        <w:rPr>
          <w:rFonts w:ascii="Arial Narrow" w:hAnsi="Arial Narrow" w:cs="Arial"/>
          <w:lang w:eastAsia="es-ES_tradnl"/>
        </w:rPr>
        <w:t xml:space="preserve"> </w:t>
      </w:r>
      <w:r w:rsidRPr="00CE0623">
        <w:rPr>
          <w:rFonts w:ascii="Arial Narrow" w:hAnsi="Arial Narrow" w:cs="Arial"/>
          <w:i/>
          <w:iCs/>
          <w:lang w:eastAsia="es-ES_tradnl"/>
        </w:rPr>
        <w:t>“(…)  b) En relación con el orden público:</w:t>
      </w:r>
    </w:p>
    <w:p w14:paraId="2823E1CF" w14:textId="77777777" w:rsidR="00CE0623" w:rsidRPr="00CE0623" w:rsidRDefault="00CE0623" w:rsidP="00CE0623">
      <w:pPr>
        <w:pStyle w:val="NormalWeb"/>
        <w:shd w:val="clear" w:color="auto" w:fill="FFFFFF" w:themeFill="background1"/>
        <w:spacing w:before="0" w:beforeAutospacing="0" w:after="0" w:afterAutospacing="0"/>
        <w:contextualSpacing/>
        <w:jc w:val="both"/>
        <w:rPr>
          <w:rFonts w:ascii="Arial Narrow" w:hAnsi="Arial Narrow" w:cs="Arial"/>
          <w:i/>
          <w:iCs/>
          <w:lang w:eastAsia="es-ES_tradnl"/>
        </w:rPr>
      </w:pPr>
    </w:p>
    <w:p w14:paraId="039A8830" w14:textId="77777777" w:rsidR="00CE0623" w:rsidRPr="00CE0623" w:rsidRDefault="00CE0623" w:rsidP="00CE0623">
      <w:pPr>
        <w:pStyle w:val="NormalWeb"/>
        <w:shd w:val="clear" w:color="auto" w:fill="FFFFFF" w:themeFill="background1"/>
        <w:spacing w:before="0" w:beforeAutospacing="0" w:after="0" w:afterAutospacing="0"/>
        <w:contextualSpacing/>
        <w:jc w:val="both"/>
        <w:rPr>
          <w:rFonts w:ascii="Arial Narrow" w:hAnsi="Arial Narrow" w:cs="Arial"/>
          <w:i/>
          <w:iCs/>
          <w:lang w:eastAsia="es-ES_tradnl"/>
        </w:rPr>
      </w:pPr>
      <w:r w:rsidRPr="00CE0623">
        <w:rPr>
          <w:rFonts w:ascii="Arial Narrow" w:hAnsi="Arial Narrow" w:cs="Arial"/>
          <w:i/>
          <w:iCs/>
          <w:lang w:eastAsia="es-ES_tradnl"/>
        </w:rPr>
        <w:t>1. Conservar el orden público en el Municipio, de conformidad con la ley y las instrucciones del Presidente de la República y del respectivo gobernador. La Policía Nacional cumplirá con prontitud y diligencia las órdenes que le imparta el alcalde por conducto del respectivo comandante.</w:t>
      </w:r>
    </w:p>
    <w:p w14:paraId="5A673F93" w14:textId="77777777" w:rsidR="00CE0623" w:rsidRPr="00CE0623" w:rsidRDefault="00CE0623" w:rsidP="00CE0623">
      <w:pPr>
        <w:pStyle w:val="NormalWeb"/>
        <w:shd w:val="clear" w:color="auto" w:fill="FFFFFF" w:themeFill="background1"/>
        <w:spacing w:before="0" w:beforeAutospacing="0" w:after="0" w:afterAutospacing="0"/>
        <w:contextualSpacing/>
        <w:jc w:val="both"/>
        <w:rPr>
          <w:rFonts w:ascii="Arial Narrow" w:hAnsi="Arial Narrow" w:cs="Arial"/>
          <w:i/>
          <w:iCs/>
          <w:lang w:eastAsia="es-ES_tradnl"/>
        </w:rPr>
      </w:pPr>
    </w:p>
    <w:p w14:paraId="45FED5B3" w14:textId="77777777" w:rsidR="00CE0623" w:rsidRPr="00CE0623" w:rsidRDefault="00CE0623" w:rsidP="00CE0623">
      <w:pPr>
        <w:pStyle w:val="NormalWeb"/>
        <w:shd w:val="clear" w:color="auto" w:fill="FFFFFF" w:themeFill="background1"/>
        <w:spacing w:before="0" w:beforeAutospacing="0" w:after="0" w:afterAutospacing="0"/>
        <w:contextualSpacing/>
        <w:jc w:val="both"/>
        <w:rPr>
          <w:rFonts w:ascii="Arial Narrow" w:hAnsi="Arial Narrow" w:cs="Arial"/>
          <w:i/>
          <w:iCs/>
          <w:lang w:eastAsia="es-ES_tradnl"/>
        </w:rPr>
      </w:pPr>
      <w:r w:rsidRPr="00CE0623">
        <w:rPr>
          <w:rFonts w:ascii="Arial Narrow" w:hAnsi="Arial Narrow" w:cs="Arial"/>
          <w:i/>
          <w:iCs/>
          <w:lang w:eastAsia="es-ES_tradnl"/>
        </w:rPr>
        <w:t>2. Dictar para el mantenimiento del orden público o su restablecimiento de conformidad con la ley, si fuera del caso, medidas tales como:</w:t>
      </w:r>
    </w:p>
    <w:p w14:paraId="5C591210" w14:textId="77777777" w:rsidR="00CE0623" w:rsidRPr="00CE0623" w:rsidRDefault="00CE0623" w:rsidP="00CE0623">
      <w:pPr>
        <w:pStyle w:val="NormalWeb"/>
        <w:shd w:val="clear" w:color="auto" w:fill="FFFFFF" w:themeFill="background1"/>
        <w:spacing w:before="0" w:beforeAutospacing="0" w:after="0" w:afterAutospacing="0"/>
        <w:contextualSpacing/>
        <w:jc w:val="both"/>
        <w:rPr>
          <w:rFonts w:ascii="Arial Narrow" w:hAnsi="Arial Narrow" w:cs="Arial"/>
          <w:i/>
          <w:iCs/>
          <w:lang w:eastAsia="es-ES_tradnl"/>
        </w:rPr>
      </w:pPr>
    </w:p>
    <w:p w14:paraId="6016C814" w14:textId="77777777" w:rsidR="00CE0623" w:rsidRPr="00CE0623" w:rsidRDefault="00CE0623" w:rsidP="00CE0623">
      <w:pPr>
        <w:pStyle w:val="NormalWeb"/>
        <w:shd w:val="clear" w:color="auto" w:fill="FFFFFF" w:themeFill="background1"/>
        <w:spacing w:before="0" w:beforeAutospacing="0" w:after="0" w:afterAutospacing="0"/>
        <w:contextualSpacing/>
        <w:jc w:val="both"/>
        <w:rPr>
          <w:rFonts w:ascii="Arial Narrow" w:hAnsi="Arial Narrow" w:cs="Arial"/>
          <w:i/>
          <w:iCs/>
          <w:lang w:eastAsia="es-ES_tradnl"/>
        </w:rPr>
      </w:pPr>
      <w:r w:rsidRPr="00CE0623">
        <w:rPr>
          <w:rFonts w:ascii="Arial Narrow" w:hAnsi="Arial Narrow" w:cs="Arial"/>
          <w:i/>
          <w:iCs/>
          <w:lang w:eastAsia="es-ES_tradnl"/>
        </w:rPr>
        <w:t>a) Restringir y vigilar la circulación de las personas por vías y lugares públicos;</w:t>
      </w:r>
    </w:p>
    <w:p w14:paraId="6506800E" w14:textId="77777777" w:rsidR="00CE0623" w:rsidRPr="00CE0623" w:rsidRDefault="00CE0623" w:rsidP="00CE0623">
      <w:pPr>
        <w:pStyle w:val="NormalWeb"/>
        <w:shd w:val="clear" w:color="auto" w:fill="FFFFFF" w:themeFill="background1"/>
        <w:spacing w:before="0" w:beforeAutospacing="0" w:after="0" w:afterAutospacing="0"/>
        <w:contextualSpacing/>
        <w:jc w:val="both"/>
        <w:rPr>
          <w:rFonts w:ascii="Arial Narrow" w:hAnsi="Arial Narrow" w:cs="Arial"/>
          <w:i/>
          <w:iCs/>
          <w:lang w:eastAsia="es-ES_tradnl"/>
        </w:rPr>
      </w:pPr>
    </w:p>
    <w:p w14:paraId="456B7C4A" w14:textId="77777777" w:rsidR="00CE0623" w:rsidRPr="00CE0623" w:rsidRDefault="00CE0623" w:rsidP="00CE0623">
      <w:pPr>
        <w:pStyle w:val="NormalWeb"/>
        <w:shd w:val="clear" w:color="auto" w:fill="FFFFFF" w:themeFill="background1"/>
        <w:spacing w:before="0" w:beforeAutospacing="0" w:after="0" w:afterAutospacing="0"/>
        <w:contextualSpacing/>
        <w:jc w:val="both"/>
        <w:rPr>
          <w:rFonts w:ascii="Arial Narrow" w:hAnsi="Arial Narrow" w:cs="Arial"/>
          <w:i/>
          <w:iCs/>
          <w:lang w:eastAsia="es-ES_tradnl"/>
        </w:rPr>
      </w:pPr>
      <w:r w:rsidRPr="00CE0623">
        <w:rPr>
          <w:rFonts w:ascii="Arial Narrow" w:hAnsi="Arial Narrow" w:cs="Arial"/>
          <w:i/>
          <w:iCs/>
          <w:lang w:eastAsia="es-ES_tradnl"/>
        </w:rPr>
        <w:t>b) Decretar el toque de queda;</w:t>
      </w:r>
    </w:p>
    <w:p w14:paraId="478C0F9B" w14:textId="77777777" w:rsidR="00CE0623" w:rsidRPr="00CE0623" w:rsidRDefault="00CE0623" w:rsidP="00CE0623">
      <w:pPr>
        <w:pStyle w:val="NormalWeb"/>
        <w:shd w:val="clear" w:color="auto" w:fill="FFFFFF" w:themeFill="background1"/>
        <w:spacing w:before="0" w:beforeAutospacing="0" w:after="0" w:afterAutospacing="0"/>
        <w:contextualSpacing/>
        <w:jc w:val="both"/>
        <w:rPr>
          <w:rFonts w:ascii="Arial Narrow" w:hAnsi="Arial Narrow" w:cs="Arial"/>
          <w:i/>
          <w:iCs/>
          <w:lang w:eastAsia="es-ES_tradnl"/>
        </w:rPr>
      </w:pPr>
    </w:p>
    <w:p w14:paraId="633F7649" w14:textId="77777777" w:rsidR="00CE0623" w:rsidRPr="00CE0623" w:rsidRDefault="00CE0623" w:rsidP="00CE0623">
      <w:pPr>
        <w:pStyle w:val="NormalWeb"/>
        <w:shd w:val="clear" w:color="auto" w:fill="FFFFFF" w:themeFill="background1"/>
        <w:spacing w:before="0" w:beforeAutospacing="0" w:after="0" w:afterAutospacing="0"/>
        <w:contextualSpacing/>
        <w:jc w:val="both"/>
        <w:rPr>
          <w:rFonts w:ascii="Arial Narrow" w:hAnsi="Arial Narrow" w:cs="Arial"/>
          <w:i/>
          <w:iCs/>
        </w:rPr>
      </w:pPr>
      <w:r w:rsidRPr="00CE0623">
        <w:rPr>
          <w:rFonts w:ascii="Arial Narrow" w:hAnsi="Arial Narrow" w:cs="Arial"/>
          <w:i/>
          <w:iCs/>
          <w:lang w:eastAsia="es-ES_tradnl"/>
        </w:rPr>
        <w:t>C) Restringir o prohibir el expendio y consumo de bebidas embriagantes;”</w:t>
      </w:r>
    </w:p>
    <w:bookmarkEnd w:id="4"/>
    <w:p w14:paraId="14A9CB94" w14:textId="77777777" w:rsidR="00CE0623" w:rsidRPr="00CE0623" w:rsidRDefault="00CE0623" w:rsidP="00CE0623">
      <w:pPr>
        <w:pStyle w:val="NormalWeb"/>
        <w:shd w:val="clear" w:color="auto" w:fill="FFFFFF" w:themeFill="background1"/>
        <w:spacing w:before="0" w:beforeAutospacing="0" w:after="0" w:afterAutospacing="0"/>
        <w:contextualSpacing/>
        <w:jc w:val="both"/>
        <w:rPr>
          <w:rFonts w:ascii="Arial Narrow" w:hAnsi="Arial Narrow" w:cs="Arial"/>
        </w:rPr>
      </w:pPr>
    </w:p>
    <w:p w14:paraId="50F3A64F" w14:textId="77777777" w:rsidR="00CE0623" w:rsidRPr="00CE0623" w:rsidRDefault="00CE0623" w:rsidP="00CE0623">
      <w:pPr>
        <w:pStyle w:val="NormalWeb"/>
        <w:shd w:val="clear" w:color="auto" w:fill="FFFFFF" w:themeFill="background1"/>
        <w:spacing w:before="0" w:beforeAutospacing="0" w:after="0" w:afterAutospacing="0"/>
        <w:contextualSpacing/>
        <w:jc w:val="both"/>
        <w:rPr>
          <w:rFonts w:ascii="Arial Narrow" w:hAnsi="Arial Narrow" w:cs="Arial"/>
        </w:rPr>
      </w:pPr>
      <w:r w:rsidRPr="00CE0623">
        <w:rPr>
          <w:rFonts w:ascii="Arial Narrow" w:hAnsi="Arial Narrow" w:cs="Arial"/>
        </w:rPr>
        <w:t xml:space="preserve">Que </w:t>
      </w:r>
      <w:bookmarkStart w:id="5" w:name="_Hlk148940364"/>
      <w:r w:rsidRPr="00CE0623">
        <w:rPr>
          <w:rFonts w:ascii="Arial Narrow" w:hAnsi="Arial Narrow" w:cs="Arial"/>
        </w:rPr>
        <w:t>el artículo 204 de la Ley 1801 de 2016 señala que el Alcalde es la primera autoridad de policía del Municipio y le corresponde garantizar la convivencia y la seguridad en su jurisdicción.</w:t>
      </w:r>
    </w:p>
    <w:p w14:paraId="2E4011B9" w14:textId="77777777" w:rsidR="00CE0623" w:rsidRPr="00CE0623" w:rsidRDefault="00CE0623" w:rsidP="00CE0623">
      <w:pPr>
        <w:pStyle w:val="NormalWeb"/>
        <w:shd w:val="clear" w:color="auto" w:fill="FFFFFF" w:themeFill="background1"/>
        <w:spacing w:before="0" w:beforeAutospacing="0" w:after="0" w:afterAutospacing="0"/>
        <w:contextualSpacing/>
        <w:jc w:val="both"/>
        <w:rPr>
          <w:rFonts w:ascii="Arial Narrow" w:hAnsi="Arial Narrow" w:cs="Arial"/>
        </w:rPr>
      </w:pPr>
    </w:p>
    <w:p w14:paraId="6AF4A4B2" w14:textId="77777777" w:rsidR="00CE0623" w:rsidRPr="00CE0623" w:rsidRDefault="00CE0623" w:rsidP="00CE0623">
      <w:pPr>
        <w:pStyle w:val="NormalWeb"/>
        <w:shd w:val="clear" w:color="auto" w:fill="FFFFFF" w:themeFill="background1"/>
        <w:spacing w:before="0" w:beforeAutospacing="0" w:after="0" w:afterAutospacing="0"/>
        <w:contextualSpacing/>
        <w:jc w:val="both"/>
        <w:rPr>
          <w:rFonts w:ascii="Arial Narrow" w:hAnsi="Arial Narrow" w:cs="Arial"/>
        </w:rPr>
      </w:pPr>
      <w:r w:rsidRPr="00CE0623">
        <w:rPr>
          <w:rFonts w:ascii="Arial Narrow" w:hAnsi="Arial Narrow" w:cs="Arial"/>
        </w:rPr>
        <w:t>Que el Decreto Ley 2241 de 1986 (Por el cual se adopta el Código Electoral), señala:</w:t>
      </w:r>
    </w:p>
    <w:p w14:paraId="465F2D3C" w14:textId="77777777" w:rsidR="00CE0623" w:rsidRPr="00CE0623" w:rsidRDefault="00CE0623" w:rsidP="00CE0623">
      <w:pPr>
        <w:pStyle w:val="NormalWeb"/>
        <w:shd w:val="clear" w:color="auto" w:fill="FFFFFF" w:themeFill="background1"/>
        <w:spacing w:before="0" w:beforeAutospacing="0" w:after="0" w:afterAutospacing="0"/>
        <w:contextualSpacing/>
        <w:jc w:val="both"/>
        <w:rPr>
          <w:rFonts w:ascii="Arial Narrow" w:hAnsi="Arial Narrow" w:cs="Arial"/>
        </w:rPr>
      </w:pPr>
    </w:p>
    <w:p w14:paraId="4C573847" w14:textId="77777777" w:rsidR="00CE0623" w:rsidRPr="00CE0623" w:rsidRDefault="00CE0623" w:rsidP="00CE0623">
      <w:pPr>
        <w:pStyle w:val="NormalWeb"/>
        <w:shd w:val="clear" w:color="auto" w:fill="FFFFFF" w:themeFill="background1"/>
        <w:spacing w:before="0" w:beforeAutospacing="0" w:after="0" w:afterAutospacing="0"/>
        <w:contextualSpacing/>
        <w:jc w:val="both"/>
        <w:rPr>
          <w:rFonts w:ascii="Arial Narrow" w:hAnsi="Arial Narrow" w:cs="Arial"/>
        </w:rPr>
      </w:pPr>
      <w:r w:rsidRPr="00CE0623">
        <w:rPr>
          <w:rFonts w:ascii="Arial Narrow" w:hAnsi="Arial Narrow" w:cs="Arial"/>
        </w:rPr>
        <w:t>“</w:t>
      </w:r>
      <w:r w:rsidRPr="00CE0623">
        <w:rPr>
          <w:rFonts w:ascii="Arial Narrow" w:hAnsi="Arial Narrow" w:cs="Arial"/>
          <w:i/>
          <w:iCs/>
        </w:rPr>
        <w:t>Queda prohibida la venta y consumo de bebidas embriagantes desde las seis (6) de la tarde del día anterior a aquel en que deban verificarse las votaciones hasta las seis (6) de la mañana del día siguiente a la elección. Los Alcaldes Municipales impondrán las sanciones correspondientes por violación de esta norma, de acuerdo con lo previsto en los respectivos Códigos de Policía”</w:t>
      </w:r>
      <w:r w:rsidRPr="00CE0623">
        <w:rPr>
          <w:rFonts w:ascii="Arial Narrow" w:hAnsi="Arial Narrow" w:cs="Arial"/>
        </w:rPr>
        <w:t xml:space="preserve">. </w:t>
      </w:r>
    </w:p>
    <w:p w14:paraId="4916E1B2" w14:textId="77777777" w:rsidR="00CE0623" w:rsidRPr="00CE0623" w:rsidRDefault="00CE0623" w:rsidP="00CE0623">
      <w:pPr>
        <w:pStyle w:val="NormalWeb"/>
        <w:shd w:val="clear" w:color="auto" w:fill="FFFFFF" w:themeFill="background1"/>
        <w:spacing w:before="0" w:beforeAutospacing="0" w:after="0" w:afterAutospacing="0"/>
        <w:contextualSpacing/>
        <w:jc w:val="both"/>
        <w:rPr>
          <w:rFonts w:ascii="Arial Narrow" w:hAnsi="Arial Narrow" w:cs="Arial"/>
        </w:rPr>
      </w:pPr>
    </w:p>
    <w:p w14:paraId="0DDD44B5" w14:textId="77777777" w:rsidR="00CE0623" w:rsidRPr="00CE0623" w:rsidRDefault="00CE0623" w:rsidP="00CE0623">
      <w:pPr>
        <w:pStyle w:val="NormalWeb"/>
        <w:shd w:val="clear" w:color="auto" w:fill="FFFFFF" w:themeFill="background1"/>
        <w:spacing w:before="0" w:beforeAutospacing="0" w:after="0" w:afterAutospacing="0"/>
        <w:contextualSpacing/>
        <w:jc w:val="both"/>
        <w:rPr>
          <w:rFonts w:ascii="Arial Narrow" w:hAnsi="Arial Narrow" w:cs="Arial"/>
        </w:rPr>
      </w:pPr>
      <w:r w:rsidRPr="00CE0623">
        <w:rPr>
          <w:rFonts w:ascii="Arial Narrow" w:hAnsi="Arial Narrow" w:cs="Arial"/>
        </w:rPr>
        <w:t>Que el Artículo 2.2.4.1.1 del Decreto 1066 de 2015, tal como fuere adicionado por el Decreto 1740 de 2017, define la Ley Seca en los siguientes términos:</w:t>
      </w:r>
    </w:p>
    <w:p w14:paraId="7CA17B76" w14:textId="77777777" w:rsidR="00CE0623" w:rsidRPr="00CE0623" w:rsidRDefault="00CE0623" w:rsidP="00CE0623">
      <w:pPr>
        <w:pStyle w:val="NormalWeb"/>
        <w:shd w:val="clear" w:color="auto" w:fill="FFFFFF" w:themeFill="background1"/>
        <w:spacing w:before="0" w:beforeAutospacing="0" w:after="0" w:afterAutospacing="0"/>
        <w:contextualSpacing/>
        <w:jc w:val="both"/>
        <w:rPr>
          <w:rFonts w:ascii="Arial Narrow" w:hAnsi="Arial Narrow" w:cs="Arial"/>
        </w:rPr>
      </w:pPr>
    </w:p>
    <w:p w14:paraId="5A0A6869" w14:textId="77777777" w:rsidR="00CE0623" w:rsidRPr="00CE0623" w:rsidRDefault="00CE0623" w:rsidP="00CE0623">
      <w:pPr>
        <w:pStyle w:val="NormalWeb"/>
        <w:shd w:val="clear" w:color="auto" w:fill="FFFFFF" w:themeFill="background1"/>
        <w:spacing w:before="0" w:beforeAutospacing="0" w:after="0" w:afterAutospacing="0"/>
        <w:contextualSpacing/>
        <w:jc w:val="both"/>
        <w:rPr>
          <w:rFonts w:ascii="Arial Narrow" w:hAnsi="Arial Narrow" w:cs="Arial"/>
          <w:i/>
        </w:rPr>
      </w:pPr>
      <w:r w:rsidRPr="00CE0623">
        <w:rPr>
          <w:rFonts w:ascii="Arial Narrow" w:hAnsi="Arial Narrow" w:cs="Arial"/>
          <w:i/>
        </w:rPr>
        <w:t>«</w:t>
      </w:r>
      <w:r w:rsidRPr="00CE0623">
        <w:rPr>
          <w:rFonts w:ascii="Arial Narrow" w:hAnsi="Arial Narrow" w:cs="Arial"/>
          <w:b/>
          <w:i/>
        </w:rPr>
        <w:t>Ley seca.</w:t>
      </w:r>
      <w:r w:rsidRPr="00CE0623">
        <w:rPr>
          <w:rFonts w:ascii="Arial Narrow" w:hAnsi="Arial Narrow" w:cs="Arial"/>
          <w:i/>
        </w:rPr>
        <w:t xml:space="preserve"> Para efectos del presente capítulo se entenderá como Ley Seca la medida preventiva y temporal, que un alcalde decreta para prohibir y restringir el expendio y consumo de bebidas embriagantes, con el fin de mantener o restablecer el orden público».  </w:t>
      </w:r>
    </w:p>
    <w:p w14:paraId="5C545870" w14:textId="77777777" w:rsidR="00CE0623" w:rsidRPr="00CE0623" w:rsidRDefault="00CE0623" w:rsidP="00CE0623">
      <w:pPr>
        <w:pStyle w:val="NormalWeb"/>
        <w:shd w:val="clear" w:color="auto" w:fill="FFFFFF" w:themeFill="background1"/>
        <w:spacing w:before="0" w:beforeAutospacing="0" w:after="0" w:afterAutospacing="0"/>
        <w:contextualSpacing/>
        <w:jc w:val="both"/>
        <w:rPr>
          <w:rFonts w:ascii="Arial Narrow" w:hAnsi="Arial Narrow" w:cs="Arial"/>
        </w:rPr>
      </w:pPr>
    </w:p>
    <w:p w14:paraId="2AD1A7CA" w14:textId="77777777" w:rsidR="00CE0623" w:rsidRDefault="00CE0623" w:rsidP="00CE0623">
      <w:pPr>
        <w:pStyle w:val="NormalWeb"/>
        <w:shd w:val="clear" w:color="auto" w:fill="FFFFFF" w:themeFill="background1"/>
        <w:spacing w:before="0" w:beforeAutospacing="0" w:after="0" w:afterAutospacing="0"/>
        <w:jc w:val="both"/>
        <w:textAlignment w:val="baseline"/>
        <w:rPr>
          <w:rFonts w:ascii="Arial Narrow" w:hAnsi="Arial Narrow"/>
        </w:rPr>
      </w:pPr>
      <w:r w:rsidRPr="00CE0623">
        <w:rPr>
          <w:rFonts w:ascii="Arial Narrow" w:hAnsi="Arial Narrow"/>
        </w:rPr>
        <w:t>Que el Artículo 2.2.4.1.2 del Decreto 1066 de 2015, tal como fuere adicionado por el Decreto 1740 de 2017, establece los criterios para prohibir y restringir el expendio y consumo de bebidas embriagantes, así:</w:t>
      </w:r>
    </w:p>
    <w:p w14:paraId="481EC7D3" w14:textId="77777777" w:rsidR="00CE0623" w:rsidRPr="00CE0623" w:rsidRDefault="00CE0623" w:rsidP="00CE0623">
      <w:pPr>
        <w:pStyle w:val="NormalWeb"/>
        <w:shd w:val="clear" w:color="auto" w:fill="FFFFFF" w:themeFill="background1"/>
        <w:spacing w:before="0" w:beforeAutospacing="0" w:after="0" w:afterAutospacing="0"/>
        <w:jc w:val="both"/>
        <w:textAlignment w:val="baseline"/>
        <w:rPr>
          <w:rFonts w:ascii="Arial Narrow" w:hAnsi="Arial Narrow"/>
        </w:rPr>
      </w:pPr>
    </w:p>
    <w:p w14:paraId="5FE4C284" w14:textId="77777777" w:rsidR="00CE0623" w:rsidRDefault="00CE0623" w:rsidP="00CE0623">
      <w:pPr>
        <w:pStyle w:val="NormalWeb"/>
        <w:shd w:val="clear" w:color="auto" w:fill="FFFFFF" w:themeFill="background1"/>
        <w:spacing w:before="0" w:beforeAutospacing="0" w:after="0" w:afterAutospacing="0"/>
        <w:jc w:val="both"/>
        <w:textAlignment w:val="baseline"/>
        <w:rPr>
          <w:rFonts w:ascii="Arial Narrow" w:hAnsi="Arial Narrow"/>
          <w:i/>
        </w:rPr>
      </w:pPr>
      <w:r w:rsidRPr="00CE0623">
        <w:rPr>
          <w:rFonts w:ascii="Arial Narrow" w:hAnsi="Arial Narrow"/>
          <w:i/>
        </w:rPr>
        <w:t>«</w:t>
      </w:r>
      <w:r w:rsidRPr="00CE0623">
        <w:rPr>
          <w:rFonts w:ascii="Arial Narrow" w:hAnsi="Arial Narrow"/>
          <w:b/>
          <w:i/>
        </w:rPr>
        <w:t xml:space="preserve">Criterios para prohibir y restringir el expendio y consumo de bebidas embriagantes. </w:t>
      </w:r>
      <w:r w:rsidRPr="00CE0623">
        <w:rPr>
          <w:rFonts w:ascii="Arial Narrow" w:hAnsi="Arial Narrow"/>
          <w:i/>
        </w:rPr>
        <w:t xml:space="preserve">Los alcaldes municipales y distritales, en el marco de su autonomía, en ejercicio de su poder de policía y en uso de las facultades del literal c) del numeral 2, del literal b) del artículo 91 de la Ley 136 de 1994, modificado por el artículo 29 de la Ley 1551 de 2012, podrán decretar la ley seca, si cumplen con los siguientes criterios: </w:t>
      </w:r>
    </w:p>
    <w:p w14:paraId="66072C20" w14:textId="77777777" w:rsidR="00CE0623" w:rsidRPr="00CE0623" w:rsidRDefault="00CE0623" w:rsidP="00CE0623">
      <w:pPr>
        <w:pStyle w:val="NormalWeb"/>
        <w:shd w:val="clear" w:color="auto" w:fill="FFFFFF" w:themeFill="background1"/>
        <w:spacing w:before="0" w:beforeAutospacing="0" w:after="0" w:afterAutospacing="0"/>
        <w:jc w:val="both"/>
        <w:textAlignment w:val="baseline"/>
        <w:rPr>
          <w:rFonts w:ascii="Arial Narrow" w:hAnsi="Arial Narrow"/>
          <w:i/>
        </w:rPr>
      </w:pPr>
    </w:p>
    <w:p w14:paraId="3C34B03A" w14:textId="77777777" w:rsidR="00CE0623" w:rsidRPr="00CE0623" w:rsidRDefault="00CE0623" w:rsidP="00CE0623">
      <w:pPr>
        <w:pStyle w:val="NormalWeb"/>
        <w:shd w:val="clear" w:color="auto" w:fill="FFFFFF" w:themeFill="background1"/>
        <w:spacing w:before="0" w:beforeAutospacing="0" w:after="0" w:afterAutospacing="0"/>
        <w:jc w:val="both"/>
        <w:textAlignment w:val="baseline"/>
        <w:rPr>
          <w:rFonts w:ascii="Arial Narrow" w:hAnsi="Arial Narrow"/>
          <w:i/>
        </w:rPr>
      </w:pPr>
      <w:r w:rsidRPr="00CE0623">
        <w:rPr>
          <w:rFonts w:ascii="Arial Narrow" w:hAnsi="Arial Narrow"/>
          <w:i/>
        </w:rPr>
        <w:t xml:space="preserve">a) La medida debe adoptarse de acuerdo con los principios de proporcionalidad, razonabilidad y necesidad. No puede traducirse en la supresión absoluta o ilimitada de libertades públicas o privadas; </w:t>
      </w:r>
    </w:p>
    <w:p w14:paraId="4C596A6D" w14:textId="77777777" w:rsidR="00CE0623" w:rsidRPr="00CE0623" w:rsidRDefault="00CE0623" w:rsidP="00CE0623">
      <w:pPr>
        <w:pStyle w:val="NormalWeb"/>
        <w:shd w:val="clear" w:color="auto" w:fill="FFFFFF" w:themeFill="background1"/>
        <w:spacing w:before="0" w:beforeAutospacing="0" w:after="0" w:afterAutospacing="0"/>
        <w:jc w:val="both"/>
        <w:textAlignment w:val="baseline"/>
        <w:rPr>
          <w:rFonts w:ascii="Arial Narrow" w:hAnsi="Arial Narrow"/>
          <w:i/>
        </w:rPr>
      </w:pPr>
      <w:r w:rsidRPr="00CE0623">
        <w:rPr>
          <w:rFonts w:ascii="Arial Narrow" w:hAnsi="Arial Narrow"/>
          <w:i/>
        </w:rPr>
        <w:t xml:space="preserve">b) La medida debe ser indispensable y su única finalidad debe ser la conservación o restablecimiento del orden público, y no podrá motivarse por razones ajenas al orden público; </w:t>
      </w:r>
    </w:p>
    <w:p w14:paraId="1D54AAC5" w14:textId="77777777" w:rsidR="00CE0623" w:rsidRPr="00CE0623" w:rsidRDefault="00CE0623" w:rsidP="00CE0623">
      <w:pPr>
        <w:pStyle w:val="NormalWeb"/>
        <w:shd w:val="clear" w:color="auto" w:fill="FFFFFF" w:themeFill="background1"/>
        <w:spacing w:before="0" w:beforeAutospacing="0" w:after="0" w:afterAutospacing="0"/>
        <w:jc w:val="both"/>
        <w:textAlignment w:val="baseline"/>
        <w:rPr>
          <w:rFonts w:ascii="Arial Narrow" w:hAnsi="Arial Narrow"/>
          <w:i/>
        </w:rPr>
      </w:pPr>
      <w:r w:rsidRPr="00CE0623">
        <w:rPr>
          <w:rFonts w:ascii="Arial Narrow" w:hAnsi="Arial Narrow"/>
          <w:i/>
        </w:rPr>
        <w:lastRenderedPageBreak/>
        <w:t xml:space="preserve">c) Debe existir una relación de causalidad entre la posible o efectiva alteración al orden público y la adopción de la medida; </w:t>
      </w:r>
    </w:p>
    <w:p w14:paraId="542812DE" w14:textId="77777777" w:rsidR="00CE0623" w:rsidRPr="00CE0623" w:rsidRDefault="00CE0623" w:rsidP="00CE0623">
      <w:pPr>
        <w:pStyle w:val="NormalWeb"/>
        <w:shd w:val="clear" w:color="auto" w:fill="FFFFFF" w:themeFill="background1"/>
        <w:spacing w:before="0" w:beforeAutospacing="0" w:after="0" w:afterAutospacing="0"/>
        <w:jc w:val="both"/>
        <w:textAlignment w:val="baseline"/>
        <w:rPr>
          <w:rFonts w:ascii="Arial Narrow" w:hAnsi="Arial Narrow"/>
          <w:i/>
        </w:rPr>
      </w:pPr>
      <w:r w:rsidRPr="00CE0623">
        <w:rPr>
          <w:rFonts w:ascii="Arial Narrow" w:hAnsi="Arial Narrow"/>
          <w:i/>
        </w:rPr>
        <w:t xml:space="preserve">d) Determinar el tiempo por el que se adopta la medida, el cual debe corresponder al estrictamente necesario para conservar o restablecer el orden público; </w:t>
      </w:r>
    </w:p>
    <w:p w14:paraId="2068BD8B" w14:textId="77777777" w:rsidR="00CE0623" w:rsidRPr="00CE0623" w:rsidRDefault="00CE0623" w:rsidP="00CE0623">
      <w:pPr>
        <w:pStyle w:val="NormalWeb"/>
        <w:shd w:val="clear" w:color="auto" w:fill="FFFFFF" w:themeFill="background1"/>
        <w:spacing w:before="0" w:beforeAutospacing="0" w:after="0" w:afterAutospacing="0"/>
        <w:jc w:val="both"/>
        <w:textAlignment w:val="baseline"/>
        <w:rPr>
          <w:rFonts w:ascii="Arial Narrow" w:hAnsi="Arial Narrow"/>
          <w:i/>
        </w:rPr>
      </w:pPr>
      <w:r w:rsidRPr="00CE0623">
        <w:rPr>
          <w:rFonts w:ascii="Arial Narrow" w:hAnsi="Arial Narrow"/>
          <w:i/>
        </w:rPr>
        <w:t xml:space="preserve">e) En los casos en que se cuenten con estudios de seguridad, los alcaldes deberán motivar el acto administrativo en dichos estudios, donde se demuestre la afectación o posible afectación al orden público; </w:t>
      </w:r>
    </w:p>
    <w:p w14:paraId="6D3C50BD" w14:textId="77777777" w:rsidR="00CE0623" w:rsidRDefault="00CE0623" w:rsidP="00CE0623">
      <w:pPr>
        <w:pStyle w:val="NormalWeb"/>
        <w:shd w:val="clear" w:color="auto" w:fill="FFFFFF" w:themeFill="background1"/>
        <w:spacing w:before="0" w:beforeAutospacing="0" w:after="0" w:afterAutospacing="0"/>
        <w:jc w:val="both"/>
        <w:textAlignment w:val="baseline"/>
        <w:rPr>
          <w:rFonts w:ascii="Arial Narrow" w:hAnsi="Arial Narrow"/>
          <w:i/>
        </w:rPr>
      </w:pPr>
      <w:r w:rsidRPr="00CE0623">
        <w:rPr>
          <w:rFonts w:ascii="Arial Narrow" w:hAnsi="Arial Narrow"/>
          <w:i/>
        </w:rPr>
        <w:t xml:space="preserve">f) La medida puede ser adoptada en todo o parte de la jurisdicción del municipio o distrito. </w:t>
      </w:r>
    </w:p>
    <w:p w14:paraId="3DF25B4C" w14:textId="77777777" w:rsidR="00CE0623" w:rsidRPr="00CE0623" w:rsidRDefault="00CE0623" w:rsidP="00CE0623">
      <w:pPr>
        <w:pStyle w:val="NormalWeb"/>
        <w:shd w:val="clear" w:color="auto" w:fill="FFFFFF" w:themeFill="background1"/>
        <w:spacing w:before="0" w:beforeAutospacing="0" w:after="0" w:afterAutospacing="0"/>
        <w:jc w:val="both"/>
        <w:textAlignment w:val="baseline"/>
        <w:rPr>
          <w:rFonts w:ascii="Arial Narrow" w:hAnsi="Arial Narrow"/>
          <w:i/>
        </w:rPr>
      </w:pPr>
    </w:p>
    <w:p w14:paraId="15A53706" w14:textId="77777777" w:rsidR="00CE0623" w:rsidRDefault="00CE0623" w:rsidP="00CE0623">
      <w:pPr>
        <w:pStyle w:val="NormalWeb"/>
        <w:shd w:val="clear" w:color="auto" w:fill="FFFFFF" w:themeFill="background1"/>
        <w:spacing w:before="0" w:beforeAutospacing="0" w:after="0" w:afterAutospacing="0"/>
        <w:jc w:val="both"/>
        <w:textAlignment w:val="baseline"/>
        <w:rPr>
          <w:rFonts w:ascii="Arial Narrow" w:hAnsi="Arial Narrow"/>
          <w:i/>
        </w:rPr>
      </w:pPr>
      <w:r w:rsidRPr="00CE0623">
        <w:rPr>
          <w:rFonts w:ascii="Arial Narrow" w:hAnsi="Arial Narrow"/>
          <w:i/>
        </w:rPr>
        <w:t xml:space="preserve">Parágrafo 1°. Durante las elecciones nacionales y territoriales, se decretará la “Ley Seca” en los horarios señalados por el Código Nacional Electoral, sin perjuicio de la potestad constitucional del Presidente de la República para modificar los mismos. </w:t>
      </w:r>
    </w:p>
    <w:p w14:paraId="7E3C8E6F" w14:textId="77777777" w:rsidR="00CE0623" w:rsidRPr="00CE0623" w:rsidRDefault="00CE0623" w:rsidP="00CE0623">
      <w:pPr>
        <w:pStyle w:val="NormalWeb"/>
        <w:shd w:val="clear" w:color="auto" w:fill="FFFFFF" w:themeFill="background1"/>
        <w:spacing w:before="0" w:beforeAutospacing="0" w:after="0" w:afterAutospacing="0"/>
        <w:jc w:val="both"/>
        <w:textAlignment w:val="baseline"/>
        <w:rPr>
          <w:rFonts w:ascii="Arial Narrow" w:hAnsi="Arial Narrow"/>
          <w:i/>
        </w:rPr>
      </w:pPr>
    </w:p>
    <w:p w14:paraId="61F9A564" w14:textId="36246682" w:rsidR="00491CBB" w:rsidRPr="00491CBB" w:rsidRDefault="00CE0623" w:rsidP="00491CBB">
      <w:pPr>
        <w:pStyle w:val="p1"/>
        <w:jc w:val="both"/>
        <w:rPr>
          <w:rFonts w:ascii="Arial Narrow" w:eastAsiaTheme="minorEastAsia" w:hAnsi="Arial Narrow"/>
          <w:i/>
          <w:color w:val="auto"/>
          <w:sz w:val="24"/>
          <w:szCs w:val="24"/>
          <w:lang w:val="es-US" w:eastAsia="es-ES"/>
        </w:rPr>
      </w:pPr>
      <w:r w:rsidRPr="000C66BD">
        <w:rPr>
          <w:rFonts w:ascii="Arial Narrow" w:eastAsiaTheme="minorEastAsia" w:hAnsi="Arial Narrow"/>
          <w:i/>
          <w:color w:val="auto"/>
          <w:sz w:val="24"/>
          <w:szCs w:val="24"/>
          <w:lang w:val="es-US" w:eastAsia="es-ES"/>
        </w:rPr>
        <w:t>De ser necesario, los alcaldes municipales y distritales podrán ampliar dicho período cuando hay jornadas electorales, ante circunstancias extraordinarias».</w:t>
      </w:r>
      <w:r w:rsidRPr="00CE0623">
        <w:rPr>
          <w:rFonts w:ascii="Arial Narrow" w:hAnsi="Arial Narrow"/>
          <w:i/>
          <w:iCs/>
        </w:rPr>
        <w:t xml:space="preserve"> </w:t>
      </w:r>
      <w:r w:rsidR="00491CBB">
        <w:rPr>
          <w:rFonts w:ascii="Arial Narrow" w:hAnsi="Arial Narrow"/>
          <w:i/>
          <w:iCs/>
        </w:rPr>
        <w:br/>
      </w:r>
      <w:r w:rsidR="00491CBB">
        <w:rPr>
          <w:rFonts w:ascii="Arial Narrow" w:hAnsi="Arial Narrow"/>
          <w:i/>
          <w:iCs/>
        </w:rPr>
        <w:br/>
      </w:r>
      <w:r w:rsidR="00491CBB">
        <w:rPr>
          <w:rFonts w:ascii="Arial Narrow" w:hAnsi="Arial Narrow"/>
          <w:i/>
          <w:iCs/>
        </w:rPr>
        <w:br/>
      </w:r>
      <w:r w:rsidR="00491CBB" w:rsidRPr="00491CBB">
        <w:rPr>
          <w:rFonts w:ascii="Arial Narrow" w:eastAsiaTheme="minorEastAsia" w:hAnsi="Arial Narrow"/>
          <w:i/>
          <w:color w:val="auto"/>
          <w:sz w:val="24"/>
          <w:szCs w:val="24"/>
          <w:lang w:val="es-US" w:eastAsia="es-ES"/>
        </w:rPr>
        <w:t>El Sistema de Alertas Tempranas (SAT) de la Defensoría del Pueblo, reglamentado por el Decreto 2124</w:t>
      </w:r>
      <w:r w:rsidR="00491CBB">
        <w:rPr>
          <w:rFonts w:ascii="Arial Narrow" w:eastAsiaTheme="minorEastAsia" w:hAnsi="Arial Narrow"/>
          <w:i/>
          <w:color w:val="auto"/>
          <w:sz w:val="24"/>
          <w:szCs w:val="24"/>
          <w:lang w:val="es-US" w:eastAsia="es-ES"/>
        </w:rPr>
        <w:t xml:space="preserve"> </w:t>
      </w:r>
      <w:r w:rsidR="00491CBB" w:rsidRPr="00491CBB">
        <w:rPr>
          <w:rFonts w:ascii="Arial Narrow" w:eastAsiaTheme="minorEastAsia" w:hAnsi="Arial Narrow"/>
          <w:i/>
          <w:color w:val="auto"/>
          <w:sz w:val="24"/>
          <w:szCs w:val="24"/>
          <w:lang w:val="es-US" w:eastAsia="es-ES"/>
        </w:rPr>
        <w:t>de 2017, monitorea y analiza las dinámicas del conflicto armado y de la criminalidad organizada</w:t>
      </w:r>
      <w:r w:rsidR="00491CBB">
        <w:rPr>
          <w:rFonts w:ascii="Arial Narrow" w:eastAsiaTheme="minorEastAsia" w:hAnsi="Arial Narrow"/>
          <w:i/>
          <w:color w:val="auto"/>
          <w:sz w:val="24"/>
          <w:szCs w:val="24"/>
          <w:lang w:val="es-US" w:eastAsia="es-ES"/>
        </w:rPr>
        <w:t xml:space="preserve"> </w:t>
      </w:r>
      <w:r w:rsidR="00491CBB" w:rsidRPr="00491CBB">
        <w:rPr>
          <w:rFonts w:ascii="Arial Narrow" w:eastAsiaTheme="minorEastAsia" w:hAnsi="Arial Narrow"/>
          <w:i/>
          <w:color w:val="auto"/>
          <w:sz w:val="24"/>
          <w:szCs w:val="24"/>
          <w:lang w:val="es-US" w:eastAsia="es-ES"/>
        </w:rPr>
        <w:t>con</w:t>
      </w:r>
      <w:r w:rsidR="00491CBB">
        <w:rPr>
          <w:rFonts w:ascii="Arial Narrow" w:eastAsiaTheme="minorEastAsia" w:hAnsi="Arial Narrow"/>
          <w:i/>
          <w:color w:val="auto"/>
          <w:sz w:val="24"/>
          <w:szCs w:val="24"/>
          <w:lang w:val="es-US" w:eastAsia="es-ES"/>
        </w:rPr>
        <w:t xml:space="preserve"> </w:t>
      </w:r>
      <w:r w:rsidR="00491CBB" w:rsidRPr="00491CBB">
        <w:rPr>
          <w:rFonts w:ascii="Arial Narrow" w:eastAsiaTheme="minorEastAsia" w:hAnsi="Arial Narrow"/>
          <w:i/>
          <w:color w:val="auto"/>
          <w:sz w:val="24"/>
          <w:szCs w:val="24"/>
          <w:lang w:val="es-US" w:eastAsia="es-ES"/>
        </w:rPr>
        <w:t>el fin de identificar y advertir posibles violaciones masivas a los derechos humanos, así como</w:t>
      </w:r>
      <w:r w:rsidR="00491CBB">
        <w:rPr>
          <w:rFonts w:ascii="Arial Narrow" w:eastAsiaTheme="minorEastAsia" w:hAnsi="Arial Narrow"/>
          <w:i/>
          <w:color w:val="auto"/>
          <w:sz w:val="24"/>
          <w:szCs w:val="24"/>
          <w:lang w:val="es-US" w:eastAsia="es-ES"/>
        </w:rPr>
        <w:t xml:space="preserve"> </w:t>
      </w:r>
      <w:r w:rsidR="00491CBB" w:rsidRPr="00491CBB">
        <w:rPr>
          <w:rFonts w:ascii="Arial Narrow" w:eastAsiaTheme="minorEastAsia" w:hAnsi="Arial Narrow"/>
          <w:i/>
          <w:color w:val="auto"/>
          <w:sz w:val="24"/>
          <w:szCs w:val="24"/>
          <w:lang w:val="es-US" w:eastAsia="es-ES"/>
        </w:rPr>
        <w:t>infracciones al Derecho Internacional Humanitario (DIH). En cumplimiento de este mandato, el SAT</w:t>
      </w:r>
      <w:r w:rsidR="00491CBB">
        <w:rPr>
          <w:rFonts w:ascii="Arial Narrow" w:eastAsiaTheme="minorEastAsia" w:hAnsi="Arial Narrow"/>
          <w:i/>
          <w:color w:val="auto"/>
          <w:sz w:val="24"/>
          <w:szCs w:val="24"/>
          <w:lang w:val="es-US" w:eastAsia="es-ES"/>
        </w:rPr>
        <w:t xml:space="preserve"> </w:t>
      </w:r>
      <w:r w:rsidR="00491CBB" w:rsidRPr="00491CBB">
        <w:rPr>
          <w:rFonts w:ascii="Arial Narrow" w:eastAsiaTheme="minorEastAsia" w:hAnsi="Arial Narrow"/>
          <w:i/>
          <w:color w:val="auto"/>
          <w:sz w:val="24"/>
          <w:szCs w:val="24"/>
          <w:lang w:val="es-US" w:eastAsia="es-ES"/>
        </w:rPr>
        <w:t>emite documentos de advertencia que describen escenarios de riesgo a partir del análisis de</w:t>
      </w:r>
      <w:r w:rsidR="00491CBB">
        <w:rPr>
          <w:rFonts w:ascii="Arial Narrow" w:eastAsiaTheme="minorEastAsia" w:hAnsi="Arial Narrow"/>
          <w:i/>
          <w:color w:val="auto"/>
          <w:sz w:val="24"/>
          <w:szCs w:val="24"/>
          <w:lang w:val="es-US" w:eastAsia="es-ES"/>
        </w:rPr>
        <w:t xml:space="preserve"> </w:t>
      </w:r>
      <w:r w:rsidR="00491CBB" w:rsidRPr="00491CBB">
        <w:rPr>
          <w:rFonts w:ascii="Arial Narrow" w:eastAsiaTheme="minorEastAsia" w:hAnsi="Arial Narrow"/>
          <w:i/>
          <w:color w:val="auto"/>
          <w:sz w:val="24"/>
          <w:szCs w:val="24"/>
          <w:lang w:val="es-US" w:eastAsia="es-ES"/>
        </w:rPr>
        <w:t>amenazas,</w:t>
      </w:r>
      <w:r w:rsidR="00491CBB">
        <w:rPr>
          <w:rFonts w:ascii="Arial Narrow" w:eastAsiaTheme="minorEastAsia" w:hAnsi="Arial Narrow"/>
          <w:i/>
          <w:color w:val="auto"/>
          <w:sz w:val="24"/>
          <w:szCs w:val="24"/>
          <w:lang w:val="es-US" w:eastAsia="es-ES"/>
        </w:rPr>
        <w:t xml:space="preserve"> </w:t>
      </w:r>
      <w:r w:rsidR="00491CBB" w:rsidRPr="00491CBB">
        <w:rPr>
          <w:rFonts w:ascii="Arial Narrow" w:eastAsiaTheme="minorEastAsia" w:hAnsi="Arial Narrow"/>
          <w:i/>
          <w:color w:val="auto"/>
          <w:sz w:val="24"/>
          <w:szCs w:val="24"/>
          <w:lang w:val="es-US" w:eastAsia="es-ES"/>
        </w:rPr>
        <w:t>vulnerabilidades y capacidades. Además, en dichos documentos se formulan</w:t>
      </w:r>
      <w:r w:rsidR="00491CBB">
        <w:rPr>
          <w:rFonts w:ascii="Arial Narrow" w:eastAsiaTheme="minorEastAsia" w:hAnsi="Arial Narrow"/>
          <w:i/>
          <w:color w:val="auto"/>
          <w:sz w:val="24"/>
          <w:szCs w:val="24"/>
          <w:lang w:val="es-US" w:eastAsia="es-ES"/>
        </w:rPr>
        <w:t xml:space="preserve"> </w:t>
      </w:r>
      <w:r w:rsidR="00491CBB" w:rsidRPr="00491CBB">
        <w:rPr>
          <w:rFonts w:ascii="Arial Narrow" w:eastAsiaTheme="minorEastAsia" w:hAnsi="Arial Narrow"/>
          <w:i/>
          <w:color w:val="auto"/>
          <w:sz w:val="24"/>
          <w:szCs w:val="24"/>
          <w:lang w:val="es-US" w:eastAsia="es-ES"/>
        </w:rPr>
        <w:t>recomendaciones dirigidas</w:t>
      </w:r>
      <w:r w:rsidR="00491CBB">
        <w:rPr>
          <w:rFonts w:ascii="Arial Narrow" w:eastAsiaTheme="minorEastAsia" w:hAnsi="Arial Narrow"/>
          <w:i/>
          <w:color w:val="auto"/>
          <w:sz w:val="24"/>
          <w:szCs w:val="24"/>
          <w:lang w:val="es-US" w:eastAsia="es-ES"/>
        </w:rPr>
        <w:t xml:space="preserve"> </w:t>
      </w:r>
      <w:r w:rsidR="00491CBB" w:rsidRPr="00491CBB">
        <w:rPr>
          <w:rFonts w:ascii="Arial Narrow" w:eastAsiaTheme="minorEastAsia" w:hAnsi="Arial Narrow"/>
          <w:i/>
          <w:color w:val="auto"/>
          <w:sz w:val="24"/>
          <w:szCs w:val="24"/>
          <w:lang w:val="es-US" w:eastAsia="es-ES"/>
        </w:rPr>
        <w:t>a las entidades competentes para fortalecer la acción preventiva y</w:t>
      </w:r>
      <w:r w:rsidR="00491CBB">
        <w:rPr>
          <w:rFonts w:ascii="Arial Narrow" w:eastAsiaTheme="minorEastAsia" w:hAnsi="Arial Narrow"/>
          <w:i/>
          <w:color w:val="auto"/>
          <w:sz w:val="24"/>
          <w:szCs w:val="24"/>
          <w:lang w:val="es-US" w:eastAsia="es-ES"/>
        </w:rPr>
        <w:t xml:space="preserve"> </w:t>
      </w:r>
      <w:r w:rsidR="00491CBB" w:rsidRPr="00491CBB">
        <w:rPr>
          <w:rFonts w:ascii="Arial Narrow" w:eastAsiaTheme="minorEastAsia" w:hAnsi="Arial Narrow"/>
          <w:i/>
          <w:color w:val="auto"/>
          <w:sz w:val="24"/>
          <w:szCs w:val="24"/>
          <w:lang w:val="es-US" w:eastAsia="es-ES"/>
        </w:rPr>
        <w:t>garantizar la protección de personas</w:t>
      </w:r>
      <w:r w:rsidR="00491CBB">
        <w:rPr>
          <w:rFonts w:ascii="Arial Narrow" w:eastAsiaTheme="minorEastAsia" w:hAnsi="Arial Narrow"/>
          <w:i/>
          <w:color w:val="auto"/>
          <w:sz w:val="24"/>
          <w:szCs w:val="24"/>
          <w:lang w:val="es-US" w:eastAsia="es-ES"/>
        </w:rPr>
        <w:t xml:space="preserve"> </w:t>
      </w:r>
      <w:r w:rsidR="00491CBB" w:rsidRPr="00491CBB">
        <w:rPr>
          <w:rFonts w:ascii="Arial Narrow" w:eastAsiaTheme="minorEastAsia" w:hAnsi="Arial Narrow"/>
          <w:i/>
          <w:color w:val="auto"/>
          <w:sz w:val="24"/>
          <w:szCs w:val="24"/>
          <w:lang w:val="es-US" w:eastAsia="es-ES"/>
        </w:rPr>
        <w:t>y comunidades en riesgo.</w:t>
      </w:r>
    </w:p>
    <w:p w14:paraId="5E212429" w14:textId="3E2664E6" w:rsidR="00491CBB" w:rsidRPr="00491CBB" w:rsidRDefault="00491CBB" w:rsidP="00491CBB">
      <w:pPr>
        <w:pStyle w:val="p1"/>
        <w:jc w:val="both"/>
        <w:rPr>
          <w:rFonts w:ascii="Arial Narrow" w:eastAsiaTheme="minorEastAsia" w:hAnsi="Arial Narrow"/>
          <w:i/>
          <w:color w:val="auto"/>
          <w:sz w:val="24"/>
          <w:szCs w:val="24"/>
          <w:lang w:val="es-US" w:eastAsia="es-ES"/>
        </w:rPr>
      </w:pPr>
      <w:r w:rsidRPr="00491CBB">
        <w:rPr>
          <w:rFonts w:ascii="Arial Narrow" w:eastAsiaTheme="minorEastAsia" w:hAnsi="Arial Narrow"/>
          <w:i/>
          <w:color w:val="auto"/>
          <w:sz w:val="24"/>
          <w:szCs w:val="24"/>
          <w:lang w:val="es-US" w:eastAsia="es-ES"/>
        </w:rPr>
        <w:t xml:space="preserve"> </w:t>
      </w:r>
    </w:p>
    <w:p w14:paraId="14737464" w14:textId="5CD3239D" w:rsidR="00491CBB" w:rsidRDefault="00491CBB" w:rsidP="00491CBB">
      <w:pPr>
        <w:pStyle w:val="p1"/>
        <w:jc w:val="both"/>
        <w:rPr>
          <w:rFonts w:ascii="Arial Narrow" w:eastAsiaTheme="minorEastAsia" w:hAnsi="Arial Narrow"/>
          <w:i/>
          <w:color w:val="auto"/>
          <w:sz w:val="24"/>
          <w:szCs w:val="24"/>
          <w:lang w:val="es-US" w:eastAsia="es-ES"/>
        </w:rPr>
      </w:pPr>
      <w:r w:rsidRPr="00491CBB">
        <w:rPr>
          <w:rFonts w:ascii="Arial Narrow" w:eastAsiaTheme="minorEastAsia" w:hAnsi="Arial Narrow"/>
          <w:i/>
          <w:color w:val="auto"/>
          <w:sz w:val="24"/>
          <w:szCs w:val="24"/>
          <w:lang w:val="es-US" w:eastAsia="es-ES"/>
        </w:rPr>
        <w:t>La Alerta Temprana 013-2025 busca prevenir la materialización de hechos violentos y vulneraciones,</w:t>
      </w:r>
      <w:r>
        <w:rPr>
          <w:rFonts w:ascii="Arial Narrow" w:eastAsiaTheme="minorEastAsia" w:hAnsi="Arial Narrow"/>
          <w:i/>
          <w:color w:val="auto"/>
          <w:sz w:val="24"/>
          <w:szCs w:val="24"/>
          <w:lang w:val="es-US" w:eastAsia="es-ES"/>
        </w:rPr>
        <w:t xml:space="preserve"> </w:t>
      </w:r>
      <w:r w:rsidRPr="00491CBB">
        <w:rPr>
          <w:rFonts w:ascii="Arial Narrow" w:eastAsiaTheme="minorEastAsia" w:hAnsi="Arial Narrow"/>
          <w:i/>
          <w:color w:val="auto"/>
          <w:sz w:val="24"/>
          <w:szCs w:val="24"/>
          <w:lang w:val="es-US" w:eastAsia="es-ES"/>
        </w:rPr>
        <w:t>pero</w:t>
      </w:r>
      <w:r>
        <w:rPr>
          <w:rFonts w:ascii="Arial Narrow" w:eastAsiaTheme="minorEastAsia" w:hAnsi="Arial Narrow"/>
          <w:i/>
          <w:color w:val="auto"/>
          <w:sz w:val="24"/>
          <w:szCs w:val="24"/>
          <w:lang w:val="es-US" w:eastAsia="es-ES"/>
        </w:rPr>
        <w:t xml:space="preserve"> </w:t>
      </w:r>
      <w:r w:rsidRPr="00491CBB">
        <w:rPr>
          <w:rFonts w:ascii="Arial Narrow" w:eastAsiaTheme="minorEastAsia" w:hAnsi="Arial Narrow"/>
          <w:i/>
          <w:color w:val="auto"/>
          <w:sz w:val="24"/>
          <w:szCs w:val="24"/>
          <w:lang w:val="es-US" w:eastAsia="es-ES"/>
        </w:rPr>
        <w:t>también fortalecer las garantías para que todas las personas, sin distinción, puedan participar en los</w:t>
      </w:r>
      <w:r>
        <w:rPr>
          <w:rFonts w:ascii="Arial Narrow" w:eastAsiaTheme="minorEastAsia" w:hAnsi="Arial Narrow"/>
          <w:i/>
          <w:color w:val="auto"/>
          <w:sz w:val="24"/>
          <w:szCs w:val="24"/>
          <w:lang w:val="es-US" w:eastAsia="es-ES"/>
        </w:rPr>
        <w:t xml:space="preserve"> </w:t>
      </w:r>
      <w:r w:rsidRPr="00491CBB">
        <w:rPr>
          <w:rFonts w:ascii="Arial Narrow" w:eastAsiaTheme="minorEastAsia" w:hAnsi="Arial Narrow"/>
          <w:i/>
          <w:color w:val="auto"/>
          <w:sz w:val="24"/>
          <w:szCs w:val="24"/>
          <w:lang w:val="es-US" w:eastAsia="es-ES"/>
        </w:rPr>
        <w:t>diferentes procesos electorales de manera libre, segura y en condiciones de igualdad. Con ello, la</w:t>
      </w:r>
      <w:r>
        <w:rPr>
          <w:rFonts w:ascii="Arial Narrow" w:eastAsiaTheme="minorEastAsia" w:hAnsi="Arial Narrow"/>
          <w:i/>
          <w:color w:val="auto"/>
          <w:sz w:val="24"/>
          <w:szCs w:val="24"/>
          <w:lang w:val="es-US" w:eastAsia="es-ES"/>
        </w:rPr>
        <w:t xml:space="preserve"> </w:t>
      </w:r>
      <w:r w:rsidRPr="00491CBB">
        <w:rPr>
          <w:rFonts w:ascii="Arial Narrow" w:eastAsiaTheme="minorEastAsia" w:hAnsi="Arial Narrow"/>
          <w:i/>
          <w:color w:val="auto"/>
          <w:sz w:val="24"/>
          <w:szCs w:val="24"/>
          <w:lang w:val="es-US" w:eastAsia="es-ES"/>
        </w:rPr>
        <w:t>Defensoría reafirma su papel como garante de la democracia y recuerda que la protección de la</w:t>
      </w:r>
      <w:r>
        <w:rPr>
          <w:rFonts w:ascii="Arial Narrow" w:eastAsiaTheme="minorEastAsia" w:hAnsi="Arial Narrow"/>
          <w:i/>
          <w:color w:val="auto"/>
          <w:sz w:val="24"/>
          <w:szCs w:val="24"/>
          <w:lang w:val="es-US" w:eastAsia="es-ES"/>
        </w:rPr>
        <w:t xml:space="preserve"> </w:t>
      </w:r>
      <w:r w:rsidRPr="00491CBB">
        <w:rPr>
          <w:rFonts w:ascii="Arial Narrow" w:eastAsiaTheme="minorEastAsia" w:hAnsi="Arial Narrow"/>
          <w:i/>
          <w:color w:val="auto"/>
          <w:sz w:val="24"/>
          <w:szCs w:val="24"/>
          <w:lang w:val="es-US" w:eastAsia="es-ES"/>
        </w:rPr>
        <w:t>participación política es una condición indispensable para la consolidación de la paz.</w:t>
      </w:r>
    </w:p>
    <w:p w14:paraId="7600E767" w14:textId="77777777" w:rsidR="00CE0623" w:rsidRPr="00CE0623" w:rsidRDefault="00CE0623" w:rsidP="00CE0623">
      <w:pPr>
        <w:pStyle w:val="NormalWeb"/>
        <w:shd w:val="clear" w:color="auto" w:fill="FFFFFF" w:themeFill="background1"/>
        <w:spacing w:before="0" w:beforeAutospacing="0" w:after="0" w:afterAutospacing="0"/>
        <w:jc w:val="both"/>
        <w:textAlignment w:val="baseline"/>
        <w:rPr>
          <w:rFonts w:ascii="Arial Narrow" w:hAnsi="Arial Narrow"/>
        </w:rPr>
      </w:pPr>
      <w:bookmarkStart w:id="6" w:name="_Hlk148939603"/>
      <w:bookmarkEnd w:id="5"/>
    </w:p>
    <w:bookmarkEnd w:id="1"/>
    <w:bookmarkEnd w:id="3"/>
    <w:bookmarkEnd w:id="6"/>
    <w:p w14:paraId="1BBA4C50" w14:textId="77777777" w:rsidR="00CE0623" w:rsidRPr="00CE0623" w:rsidRDefault="00CE0623" w:rsidP="00CE0623">
      <w:pPr>
        <w:pStyle w:val="NormalWeb"/>
        <w:shd w:val="clear" w:color="auto" w:fill="FFFFFF" w:themeFill="background1"/>
        <w:spacing w:before="0" w:beforeAutospacing="0" w:after="0" w:afterAutospacing="0"/>
        <w:contextualSpacing/>
        <w:jc w:val="both"/>
        <w:rPr>
          <w:rFonts w:ascii="Arial Narrow" w:eastAsia="Liberation Sans Narrow" w:hAnsi="Arial Narrow" w:cs="Arial"/>
          <w:lang w:val="es-ES" w:eastAsia="en-US"/>
        </w:rPr>
      </w:pPr>
      <w:r w:rsidRPr="00CE0623">
        <w:rPr>
          <w:rFonts w:ascii="Arial Narrow" w:eastAsia="Liberation Sans Narrow" w:hAnsi="Arial Narrow" w:cs="Arial"/>
          <w:lang w:val="es-ES" w:eastAsia="en-US"/>
        </w:rPr>
        <w:t>En mérito de lo expuesto, el Alcalde Municipal de Palmira,</w:t>
      </w:r>
    </w:p>
    <w:p w14:paraId="550E5022" w14:textId="77777777" w:rsidR="00CE0623" w:rsidRPr="00CE0623" w:rsidRDefault="00CE0623" w:rsidP="00CE0623">
      <w:pPr>
        <w:pStyle w:val="NormalWeb"/>
        <w:shd w:val="clear" w:color="auto" w:fill="FFFFFF" w:themeFill="background1"/>
        <w:spacing w:before="0" w:beforeAutospacing="0" w:after="0" w:afterAutospacing="0"/>
        <w:contextualSpacing/>
        <w:jc w:val="both"/>
        <w:rPr>
          <w:rFonts w:ascii="Arial Narrow" w:eastAsia="Liberation Sans Narrow" w:hAnsi="Arial Narrow" w:cs="Arial"/>
          <w:lang w:val="es-ES" w:eastAsia="en-US"/>
        </w:rPr>
      </w:pPr>
    </w:p>
    <w:p w14:paraId="21251599" w14:textId="77777777" w:rsidR="00CE0623" w:rsidRPr="00CE0623" w:rsidRDefault="00CE0623" w:rsidP="00CE0623">
      <w:pPr>
        <w:widowControl w:val="0"/>
        <w:shd w:val="clear" w:color="auto" w:fill="FFFFFF" w:themeFill="background1"/>
        <w:autoSpaceDE w:val="0"/>
        <w:autoSpaceDN w:val="0"/>
        <w:ind w:right="122"/>
        <w:contextualSpacing/>
        <w:jc w:val="center"/>
        <w:outlineLvl w:val="0"/>
        <w:rPr>
          <w:rFonts w:ascii="Arial Narrow" w:eastAsia="Liberation Sans Narrow" w:hAnsi="Arial Narrow" w:cs="Arial"/>
          <w:b/>
          <w:bCs/>
          <w:lang w:eastAsia="en-US"/>
        </w:rPr>
      </w:pPr>
      <w:r w:rsidRPr="00CE0623">
        <w:rPr>
          <w:rFonts w:ascii="Arial Narrow" w:eastAsia="Liberation Sans Narrow" w:hAnsi="Arial Narrow" w:cs="Arial"/>
          <w:b/>
          <w:bCs/>
          <w:lang w:eastAsia="en-US"/>
        </w:rPr>
        <w:t>DECRETA.</w:t>
      </w:r>
    </w:p>
    <w:p w14:paraId="26BA61FB" w14:textId="77777777" w:rsidR="00CE0623" w:rsidRPr="00CE0623" w:rsidRDefault="00CE0623" w:rsidP="00CE0623">
      <w:pPr>
        <w:shd w:val="clear" w:color="auto" w:fill="FFFFFF" w:themeFill="background1"/>
        <w:jc w:val="both"/>
        <w:rPr>
          <w:rFonts w:ascii="Arial Narrow" w:hAnsi="Arial Narrow" w:cs="Arial"/>
          <w:b/>
          <w:bCs/>
        </w:rPr>
      </w:pPr>
    </w:p>
    <w:p w14:paraId="574D9407" w14:textId="73CA06E2" w:rsidR="00CE0623" w:rsidRPr="00CE0623" w:rsidRDefault="00CE0623" w:rsidP="00CE0623">
      <w:pPr>
        <w:shd w:val="clear" w:color="auto" w:fill="FFFFFF" w:themeFill="background1"/>
        <w:jc w:val="both"/>
        <w:rPr>
          <w:rFonts w:ascii="Arial Narrow" w:hAnsi="Arial Narrow" w:cs="Arial"/>
        </w:rPr>
      </w:pPr>
      <w:r w:rsidRPr="00CE0623">
        <w:rPr>
          <w:rFonts w:ascii="Arial Narrow" w:hAnsi="Arial Narrow" w:cs="Arial"/>
          <w:b/>
          <w:bCs/>
        </w:rPr>
        <w:t>ARTÍCULO PRIMERO:</w:t>
      </w:r>
      <w:r w:rsidRPr="00CE0623">
        <w:rPr>
          <w:rFonts w:ascii="Arial Narrow" w:hAnsi="Arial Narrow" w:cs="Arial"/>
        </w:rPr>
        <w:t xml:space="preserve"> </w:t>
      </w:r>
      <w:r w:rsidRPr="00CE0623">
        <w:rPr>
          <w:rFonts w:ascii="Arial Narrow" w:hAnsi="Arial Narrow" w:cs="Arial"/>
          <w:bCs/>
        </w:rPr>
        <w:t>Establecer</w:t>
      </w:r>
      <w:r w:rsidRPr="00CE0623">
        <w:rPr>
          <w:rFonts w:ascii="Arial Narrow" w:hAnsi="Arial Narrow" w:cs="Arial"/>
        </w:rPr>
        <w:t xml:space="preserve"> la Ley Seca dentro del Municipio de Palmira</w:t>
      </w:r>
      <w:r w:rsidR="00C3418C">
        <w:rPr>
          <w:rFonts w:ascii="Arial Narrow" w:hAnsi="Arial Narrow" w:cs="Arial"/>
        </w:rPr>
        <w:t xml:space="preserve">, tanto en la </w:t>
      </w:r>
      <w:r w:rsidR="00CA47FF" w:rsidRPr="00DB4B26">
        <w:rPr>
          <w:rFonts w:ascii="Arial Narrow" w:hAnsi="Arial Narrow" w:cs="Arial"/>
        </w:rPr>
        <w:t>zona urbana como rural</w:t>
      </w:r>
      <w:r w:rsidR="00CA47FF">
        <w:rPr>
          <w:rFonts w:ascii="Arial Narrow" w:hAnsi="Arial Narrow" w:cs="Arial"/>
        </w:rPr>
        <w:t xml:space="preserve"> </w:t>
      </w:r>
      <w:r w:rsidRPr="00CE0623">
        <w:rPr>
          <w:rFonts w:ascii="Arial Narrow" w:hAnsi="Arial Narrow" w:cs="Arial"/>
        </w:rPr>
        <w:t xml:space="preserve">desde las </w:t>
      </w:r>
      <w:bookmarkStart w:id="7" w:name="_Hlk148936742"/>
      <w:r w:rsidRPr="00CE0623">
        <w:rPr>
          <w:rFonts w:ascii="Arial Narrow" w:hAnsi="Arial Narrow" w:cs="Arial"/>
        </w:rPr>
        <w:t>seis de la tarde (</w:t>
      </w:r>
      <w:r w:rsidR="001A73A4">
        <w:rPr>
          <w:rFonts w:ascii="Arial Narrow" w:hAnsi="Arial Narrow" w:cs="Arial"/>
        </w:rPr>
        <w:t>06</w:t>
      </w:r>
      <w:r w:rsidRPr="00CE0623">
        <w:rPr>
          <w:rFonts w:ascii="Arial Narrow" w:hAnsi="Arial Narrow" w:cs="Arial"/>
        </w:rPr>
        <w:t>:00</w:t>
      </w:r>
      <w:r w:rsidR="001A73A4">
        <w:rPr>
          <w:rFonts w:ascii="Arial Narrow" w:hAnsi="Arial Narrow" w:cs="Arial"/>
        </w:rPr>
        <w:t xml:space="preserve"> p.m.</w:t>
      </w:r>
      <w:r w:rsidRPr="00CE0623">
        <w:rPr>
          <w:rFonts w:ascii="Arial Narrow" w:hAnsi="Arial Narrow" w:cs="Arial"/>
        </w:rPr>
        <w:t xml:space="preserve">) </w:t>
      </w:r>
      <w:bookmarkEnd w:id="7"/>
      <w:r w:rsidRPr="00CE0623">
        <w:rPr>
          <w:rFonts w:ascii="Arial Narrow" w:hAnsi="Arial Narrow" w:cs="Arial"/>
        </w:rPr>
        <w:t xml:space="preserve">del sábado </w:t>
      </w:r>
      <w:r w:rsidR="00F543FD">
        <w:rPr>
          <w:rFonts w:ascii="Arial Narrow" w:hAnsi="Arial Narrow" w:cs="Arial"/>
        </w:rPr>
        <w:t>07</w:t>
      </w:r>
      <w:r w:rsidRPr="00CE0623">
        <w:rPr>
          <w:rFonts w:ascii="Arial Narrow" w:hAnsi="Arial Narrow" w:cs="Arial"/>
        </w:rPr>
        <w:t xml:space="preserve"> de </w:t>
      </w:r>
      <w:r w:rsidR="00F543FD">
        <w:rPr>
          <w:rFonts w:ascii="Arial Narrow" w:hAnsi="Arial Narrow" w:cs="Arial"/>
        </w:rPr>
        <w:t xml:space="preserve">Marzo </w:t>
      </w:r>
      <w:r w:rsidRPr="00CE0623">
        <w:rPr>
          <w:rFonts w:ascii="Arial Narrow" w:hAnsi="Arial Narrow" w:cs="Arial"/>
        </w:rPr>
        <w:t>de 202</w:t>
      </w:r>
      <w:r w:rsidR="00F543FD">
        <w:rPr>
          <w:rFonts w:ascii="Arial Narrow" w:hAnsi="Arial Narrow" w:cs="Arial"/>
        </w:rPr>
        <w:t>6</w:t>
      </w:r>
      <w:r w:rsidRPr="00CE0623">
        <w:rPr>
          <w:rFonts w:ascii="Arial Narrow" w:hAnsi="Arial Narrow" w:cs="Arial"/>
        </w:rPr>
        <w:t xml:space="preserve">, hasta las seis de la </w:t>
      </w:r>
      <w:r w:rsidR="00491CBB">
        <w:rPr>
          <w:rFonts w:ascii="Arial Narrow" w:hAnsi="Arial Narrow" w:cs="Arial"/>
        </w:rPr>
        <w:t>mañana</w:t>
      </w:r>
      <w:r w:rsidRPr="00CE0623">
        <w:rPr>
          <w:rFonts w:ascii="Arial Narrow" w:hAnsi="Arial Narrow" w:cs="Arial"/>
        </w:rPr>
        <w:t xml:space="preserve"> (</w:t>
      </w:r>
      <w:r w:rsidR="001A73A4">
        <w:rPr>
          <w:rFonts w:ascii="Arial Narrow" w:hAnsi="Arial Narrow" w:cs="Arial"/>
        </w:rPr>
        <w:t>06</w:t>
      </w:r>
      <w:r w:rsidRPr="00CE0623">
        <w:rPr>
          <w:rFonts w:ascii="Arial Narrow" w:hAnsi="Arial Narrow" w:cs="Arial"/>
        </w:rPr>
        <w:t>:00</w:t>
      </w:r>
      <w:r w:rsidR="001A73A4">
        <w:rPr>
          <w:rFonts w:ascii="Arial Narrow" w:hAnsi="Arial Narrow" w:cs="Arial"/>
        </w:rPr>
        <w:t xml:space="preserve"> </w:t>
      </w:r>
      <w:r w:rsidR="00491CBB">
        <w:rPr>
          <w:rFonts w:ascii="Arial Narrow" w:hAnsi="Arial Narrow" w:cs="Arial"/>
        </w:rPr>
        <w:t>a</w:t>
      </w:r>
      <w:r w:rsidR="001A73A4">
        <w:rPr>
          <w:rFonts w:ascii="Arial Narrow" w:hAnsi="Arial Narrow" w:cs="Arial"/>
        </w:rPr>
        <w:t>.m.</w:t>
      </w:r>
      <w:r w:rsidRPr="00CE0623">
        <w:rPr>
          <w:rFonts w:ascii="Arial Narrow" w:hAnsi="Arial Narrow" w:cs="Arial"/>
        </w:rPr>
        <w:t xml:space="preserve">) del </w:t>
      </w:r>
      <w:proofErr w:type="gramStart"/>
      <w:r w:rsidRPr="00CE0623">
        <w:rPr>
          <w:rFonts w:ascii="Arial Narrow" w:hAnsi="Arial Narrow" w:cs="Arial"/>
        </w:rPr>
        <w:t xml:space="preserve">día </w:t>
      </w:r>
      <w:r w:rsidR="00491CBB">
        <w:rPr>
          <w:rFonts w:ascii="Arial Narrow" w:hAnsi="Arial Narrow" w:cs="Arial"/>
        </w:rPr>
        <w:t>lunes</w:t>
      </w:r>
      <w:proofErr w:type="gramEnd"/>
      <w:r w:rsidR="00491CBB">
        <w:rPr>
          <w:rFonts w:ascii="Arial Narrow" w:hAnsi="Arial Narrow" w:cs="Arial"/>
        </w:rPr>
        <w:t xml:space="preserve"> </w:t>
      </w:r>
      <w:r w:rsidR="00F543FD">
        <w:rPr>
          <w:rFonts w:ascii="Arial Narrow" w:hAnsi="Arial Narrow" w:cs="Arial"/>
        </w:rPr>
        <w:t>09</w:t>
      </w:r>
      <w:r w:rsidRPr="00CE0623">
        <w:rPr>
          <w:rFonts w:ascii="Arial Narrow" w:hAnsi="Arial Narrow" w:cs="Arial"/>
        </w:rPr>
        <w:t xml:space="preserve"> de </w:t>
      </w:r>
      <w:r w:rsidR="00F543FD">
        <w:rPr>
          <w:rFonts w:ascii="Arial Narrow" w:hAnsi="Arial Narrow" w:cs="Arial"/>
        </w:rPr>
        <w:t>Marzo</w:t>
      </w:r>
      <w:r w:rsidRPr="00CE0623">
        <w:rPr>
          <w:rFonts w:ascii="Arial Narrow" w:hAnsi="Arial Narrow" w:cs="Arial"/>
        </w:rPr>
        <w:t xml:space="preserve"> de 202</w:t>
      </w:r>
      <w:r w:rsidR="00F543FD">
        <w:rPr>
          <w:rFonts w:ascii="Arial Narrow" w:hAnsi="Arial Narrow" w:cs="Arial"/>
        </w:rPr>
        <w:t>6</w:t>
      </w:r>
      <w:r w:rsidRPr="00CE0623">
        <w:rPr>
          <w:rFonts w:ascii="Arial Narrow" w:hAnsi="Arial Narrow" w:cs="Arial"/>
        </w:rPr>
        <w:t xml:space="preserve"> con ocasión de las elecciones del </w:t>
      </w:r>
      <w:r w:rsidR="00F543FD">
        <w:rPr>
          <w:rFonts w:ascii="Arial Narrow" w:hAnsi="Arial Narrow" w:cs="Arial"/>
        </w:rPr>
        <w:t xml:space="preserve">Congreso de la República </w:t>
      </w:r>
      <w:r w:rsidRPr="00CE0623">
        <w:rPr>
          <w:rFonts w:ascii="Arial Narrow" w:hAnsi="Arial Narrow" w:cs="Arial"/>
        </w:rPr>
        <w:t xml:space="preserve">a realizarse el día </w:t>
      </w:r>
      <w:r w:rsidR="00F543FD">
        <w:rPr>
          <w:rFonts w:ascii="Arial Narrow" w:hAnsi="Arial Narrow" w:cs="Arial"/>
        </w:rPr>
        <w:t>08</w:t>
      </w:r>
      <w:r w:rsidRPr="00CE0623">
        <w:rPr>
          <w:rFonts w:ascii="Arial Narrow" w:hAnsi="Arial Narrow" w:cs="Arial"/>
        </w:rPr>
        <w:t xml:space="preserve"> de </w:t>
      </w:r>
      <w:r w:rsidR="00F543FD">
        <w:rPr>
          <w:rFonts w:ascii="Arial Narrow" w:hAnsi="Arial Narrow" w:cs="Arial"/>
        </w:rPr>
        <w:t>marzo</w:t>
      </w:r>
      <w:r w:rsidRPr="00CE0623">
        <w:rPr>
          <w:rFonts w:ascii="Arial Narrow" w:hAnsi="Arial Narrow" w:cs="Arial"/>
        </w:rPr>
        <w:t xml:space="preserve"> de 202</w:t>
      </w:r>
      <w:r w:rsidR="00F543FD">
        <w:rPr>
          <w:rFonts w:ascii="Arial Narrow" w:hAnsi="Arial Narrow" w:cs="Arial"/>
        </w:rPr>
        <w:t>6</w:t>
      </w:r>
      <w:r w:rsidR="00C3418C">
        <w:rPr>
          <w:rFonts w:ascii="Arial Narrow" w:hAnsi="Arial Narrow" w:cs="Arial"/>
        </w:rPr>
        <w:t>.</w:t>
      </w:r>
      <w:r w:rsidRPr="00CE0623">
        <w:rPr>
          <w:rFonts w:ascii="Arial Narrow" w:hAnsi="Arial Narrow" w:cs="Arial"/>
        </w:rPr>
        <w:t xml:space="preserve">En consecuencia, queda prohibido el expendio y/o consumo de bebidas embriagantes durante el término de la vigencia de la Ley Seca. </w:t>
      </w:r>
    </w:p>
    <w:p w14:paraId="67FEA922" w14:textId="77777777" w:rsidR="00CE0623" w:rsidRPr="00CE0623" w:rsidRDefault="00CE0623" w:rsidP="00CE0623">
      <w:pPr>
        <w:shd w:val="clear" w:color="auto" w:fill="FFFFFF" w:themeFill="background1"/>
        <w:jc w:val="both"/>
        <w:rPr>
          <w:rFonts w:ascii="Arial Narrow" w:hAnsi="Arial Narrow" w:cs="Arial"/>
        </w:rPr>
      </w:pPr>
    </w:p>
    <w:p w14:paraId="1CD3AD6D" w14:textId="7B469C80" w:rsidR="0019123C" w:rsidRPr="00CE0623" w:rsidRDefault="00CE0623" w:rsidP="0019123C">
      <w:pPr>
        <w:shd w:val="clear" w:color="auto" w:fill="FFFFFF" w:themeFill="background1"/>
        <w:jc w:val="both"/>
        <w:rPr>
          <w:rFonts w:ascii="Arial Narrow" w:hAnsi="Arial Narrow" w:cs="Arial"/>
        </w:rPr>
      </w:pPr>
      <w:r w:rsidRPr="00CE0623">
        <w:rPr>
          <w:rFonts w:ascii="Arial Narrow" w:hAnsi="Arial Narrow" w:cs="Arial"/>
          <w:b/>
          <w:bCs/>
        </w:rPr>
        <w:t xml:space="preserve">ARTÍCULO </w:t>
      </w:r>
      <w:r w:rsidR="0019123C">
        <w:rPr>
          <w:rFonts w:ascii="Arial Narrow" w:hAnsi="Arial Narrow" w:cs="Arial"/>
          <w:b/>
          <w:bCs/>
        </w:rPr>
        <w:t>SEGUNDO</w:t>
      </w:r>
      <w:r w:rsidRPr="00CE0623">
        <w:rPr>
          <w:rFonts w:ascii="Arial Narrow" w:hAnsi="Arial Narrow" w:cs="Arial"/>
          <w:b/>
          <w:bCs/>
        </w:rPr>
        <w:t xml:space="preserve">: </w:t>
      </w:r>
      <w:r w:rsidRPr="00CE0623">
        <w:rPr>
          <w:rFonts w:ascii="Arial Narrow" w:hAnsi="Arial Narrow" w:cs="Arial"/>
          <w:bCs/>
        </w:rPr>
        <w:t xml:space="preserve">PROHIBIR </w:t>
      </w:r>
      <w:r w:rsidRPr="00CE0623">
        <w:rPr>
          <w:rFonts w:ascii="Arial Narrow" w:hAnsi="Arial Narrow" w:cs="Arial"/>
        </w:rPr>
        <w:t>dentro del Municipio de Palmira,</w:t>
      </w:r>
      <w:r w:rsidR="00CA47FF" w:rsidRPr="00CA47FF">
        <w:rPr>
          <w:rFonts w:ascii="Arial Narrow" w:hAnsi="Arial Narrow" w:cs="Arial"/>
        </w:rPr>
        <w:t xml:space="preserve"> </w:t>
      </w:r>
      <w:r w:rsidR="00C3418C">
        <w:rPr>
          <w:rFonts w:ascii="Arial Narrow" w:hAnsi="Arial Narrow" w:cs="Arial"/>
        </w:rPr>
        <w:t xml:space="preserve">tanto en la </w:t>
      </w:r>
      <w:r w:rsidR="00CA47FF" w:rsidRPr="00DB4B26">
        <w:rPr>
          <w:rFonts w:ascii="Arial Narrow" w:hAnsi="Arial Narrow" w:cs="Arial"/>
        </w:rPr>
        <w:t>zona urbana como rural</w:t>
      </w:r>
      <w:r w:rsidR="00CA47FF">
        <w:rPr>
          <w:rFonts w:ascii="Arial Narrow" w:hAnsi="Arial Narrow" w:cs="Arial"/>
        </w:rPr>
        <w:t xml:space="preserve"> </w:t>
      </w:r>
      <w:r w:rsidRPr="00CE0623">
        <w:rPr>
          <w:rFonts w:ascii="Arial Narrow" w:hAnsi="Arial Narrow" w:cs="Arial"/>
        </w:rPr>
        <w:t xml:space="preserve">la circulación de vehículos de carga pesada y el transporte de artículos pirotécnicos, combustibles y sustancias peligrosas, </w:t>
      </w:r>
      <w:r w:rsidR="0019123C" w:rsidRPr="00DB4B26">
        <w:rPr>
          <w:rFonts w:ascii="Arial Narrow" w:hAnsi="Arial Narrow" w:cs="Arial"/>
        </w:rPr>
        <w:t xml:space="preserve">desde las seis de la tarde (06:00 p.m.) del </w:t>
      </w:r>
      <w:r w:rsidR="00F543FD" w:rsidRPr="00CE0623">
        <w:rPr>
          <w:rFonts w:ascii="Arial Narrow" w:hAnsi="Arial Narrow" w:cs="Arial"/>
        </w:rPr>
        <w:t xml:space="preserve">sábado </w:t>
      </w:r>
      <w:r w:rsidR="00F543FD">
        <w:rPr>
          <w:rFonts w:ascii="Arial Narrow" w:hAnsi="Arial Narrow" w:cs="Arial"/>
        </w:rPr>
        <w:t>07</w:t>
      </w:r>
      <w:r w:rsidR="00F543FD" w:rsidRPr="00CE0623">
        <w:rPr>
          <w:rFonts w:ascii="Arial Narrow" w:hAnsi="Arial Narrow" w:cs="Arial"/>
        </w:rPr>
        <w:t xml:space="preserve"> de </w:t>
      </w:r>
      <w:r w:rsidR="00F543FD">
        <w:rPr>
          <w:rFonts w:ascii="Arial Narrow" w:hAnsi="Arial Narrow" w:cs="Arial"/>
        </w:rPr>
        <w:t xml:space="preserve">Marzo </w:t>
      </w:r>
      <w:r w:rsidR="00F543FD" w:rsidRPr="00CE0623">
        <w:rPr>
          <w:rFonts w:ascii="Arial Narrow" w:hAnsi="Arial Narrow" w:cs="Arial"/>
        </w:rPr>
        <w:t>de 202</w:t>
      </w:r>
      <w:r w:rsidR="00F543FD">
        <w:rPr>
          <w:rFonts w:ascii="Arial Narrow" w:hAnsi="Arial Narrow" w:cs="Arial"/>
        </w:rPr>
        <w:t>6</w:t>
      </w:r>
      <w:r w:rsidR="0019123C" w:rsidRPr="00DB4B26">
        <w:rPr>
          <w:rFonts w:ascii="Arial Narrow" w:hAnsi="Arial Narrow" w:cs="Arial"/>
        </w:rPr>
        <w:t xml:space="preserve">, hasta las seis de la </w:t>
      </w:r>
      <w:r w:rsidR="00491CBB">
        <w:rPr>
          <w:rFonts w:ascii="Arial Narrow" w:hAnsi="Arial Narrow" w:cs="Arial"/>
        </w:rPr>
        <w:t>mañana</w:t>
      </w:r>
      <w:r w:rsidR="0019123C" w:rsidRPr="00DB4B26">
        <w:rPr>
          <w:rFonts w:ascii="Arial Narrow" w:hAnsi="Arial Narrow" w:cs="Arial"/>
        </w:rPr>
        <w:t xml:space="preserve"> (06:00 </w:t>
      </w:r>
      <w:r w:rsidR="00491CBB">
        <w:rPr>
          <w:rFonts w:ascii="Arial Narrow" w:hAnsi="Arial Narrow" w:cs="Arial"/>
        </w:rPr>
        <w:t>a</w:t>
      </w:r>
      <w:r w:rsidR="0019123C" w:rsidRPr="00DB4B26">
        <w:rPr>
          <w:rFonts w:ascii="Arial Narrow" w:hAnsi="Arial Narrow" w:cs="Arial"/>
        </w:rPr>
        <w:t xml:space="preserve">.m.) del </w:t>
      </w:r>
      <w:proofErr w:type="gramStart"/>
      <w:r w:rsidR="0019123C" w:rsidRPr="00DB4B26">
        <w:rPr>
          <w:rFonts w:ascii="Arial Narrow" w:hAnsi="Arial Narrow" w:cs="Arial"/>
        </w:rPr>
        <w:t xml:space="preserve">día </w:t>
      </w:r>
      <w:r w:rsidR="00F543FD">
        <w:rPr>
          <w:rFonts w:ascii="Arial Narrow" w:hAnsi="Arial Narrow" w:cs="Arial"/>
        </w:rPr>
        <w:t>lunes</w:t>
      </w:r>
      <w:proofErr w:type="gramEnd"/>
      <w:r w:rsidR="00F543FD">
        <w:rPr>
          <w:rFonts w:ascii="Arial Narrow" w:hAnsi="Arial Narrow" w:cs="Arial"/>
        </w:rPr>
        <w:t xml:space="preserve"> 09</w:t>
      </w:r>
      <w:r w:rsidR="00F543FD" w:rsidRPr="00CE0623">
        <w:rPr>
          <w:rFonts w:ascii="Arial Narrow" w:hAnsi="Arial Narrow" w:cs="Arial"/>
        </w:rPr>
        <w:t xml:space="preserve"> de </w:t>
      </w:r>
      <w:r w:rsidR="00F543FD">
        <w:rPr>
          <w:rFonts w:ascii="Arial Narrow" w:hAnsi="Arial Narrow" w:cs="Arial"/>
        </w:rPr>
        <w:t>Marzo</w:t>
      </w:r>
      <w:r w:rsidR="00F543FD" w:rsidRPr="00CE0623">
        <w:rPr>
          <w:rFonts w:ascii="Arial Narrow" w:hAnsi="Arial Narrow" w:cs="Arial"/>
        </w:rPr>
        <w:t xml:space="preserve"> de 202</w:t>
      </w:r>
      <w:r w:rsidR="00F543FD">
        <w:rPr>
          <w:rFonts w:ascii="Arial Narrow" w:hAnsi="Arial Narrow" w:cs="Arial"/>
        </w:rPr>
        <w:t>6</w:t>
      </w:r>
    </w:p>
    <w:p w14:paraId="3916BC9B" w14:textId="77777777" w:rsidR="00CE0623" w:rsidRDefault="00CE0623" w:rsidP="00CE0623">
      <w:pPr>
        <w:shd w:val="clear" w:color="auto" w:fill="FFFFFF" w:themeFill="background1"/>
        <w:jc w:val="both"/>
        <w:rPr>
          <w:rFonts w:ascii="Arial Narrow" w:hAnsi="Arial Narrow" w:cs="Arial"/>
          <w:b/>
          <w:bCs/>
        </w:rPr>
      </w:pPr>
    </w:p>
    <w:p w14:paraId="316C87BF" w14:textId="48888E7C" w:rsidR="00CE0623" w:rsidRPr="00CE0623" w:rsidRDefault="00CE0623" w:rsidP="00CE0623">
      <w:pPr>
        <w:shd w:val="clear" w:color="auto" w:fill="FFFFFF" w:themeFill="background1"/>
        <w:jc w:val="both"/>
        <w:rPr>
          <w:rFonts w:ascii="Arial Narrow" w:hAnsi="Arial Narrow" w:cs="Arial"/>
        </w:rPr>
      </w:pPr>
      <w:r w:rsidRPr="00CE0623">
        <w:rPr>
          <w:rFonts w:ascii="Arial Narrow" w:hAnsi="Arial Narrow" w:cs="Arial"/>
          <w:b/>
          <w:bCs/>
        </w:rPr>
        <w:t xml:space="preserve">ARTÍCULO </w:t>
      </w:r>
      <w:r w:rsidR="0019123C">
        <w:rPr>
          <w:rFonts w:ascii="Arial Narrow" w:hAnsi="Arial Narrow" w:cs="Arial"/>
          <w:b/>
          <w:bCs/>
        </w:rPr>
        <w:t>TERCERO</w:t>
      </w:r>
      <w:r w:rsidRPr="00CE0623">
        <w:rPr>
          <w:rFonts w:ascii="Arial Narrow" w:hAnsi="Arial Narrow" w:cs="Arial"/>
          <w:b/>
          <w:bCs/>
        </w:rPr>
        <w:t xml:space="preserve">: </w:t>
      </w:r>
      <w:r w:rsidRPr="00CE0623">
        <w:rPr>
          <w:rFonts w:ascii="Arial Narrow" w:hAnsi="Arial Narrow" w:cs="Arial"/>
          <w:bCs/>
        </w:rPr>
        <w:t>PROHIBIR dentro del Municipio de Palmira</w:t>
      </w:r>
      <w:r w:rsidRPr="00CE0623">
        <w:rPr>
          <w:rFonts w:ascii="Arial Narrow" w:hAnsi="Arial Narrow" w:cs="Arial"/>
          <w:b/>
          <w:bCs/>
        </w:rPr>
        <w:t xml:space="preserve">, </w:t>
      </w:r>
      <w:r w:rsidR="00C3418C" w:rsidRPr="00C3418C">
        <w:rPr>
          <w:rFonts w:ascii="Arial Narrow" w:hAnsi="Arial Narrow" w:cs="Arial"/>
        </w:rPr>
        <w:t>tanto en la</w:t>
      </w:r>
      <w:r w:rsidR="00C3418C">
        <w:rPr>
          <w:rFonts w:ascii="Arial Narrow" w:hAnsi="Arial Narrow" w:cs="Arial"/>
          <w:b/>
          <w:bCs/>
        </w:rPr>
        <w:t xml:space="preserve"> </w:t>
      </w:r>
      <w:r w:rsidR="0019123C" w:rsidRPr="00DB4B26">
        <w:rPr>
          <w:rFonts w:ascii="Arial Narrow" w:hAnsi="Arial Narrow" w:cs="Arial"/>
        </w:rPr>
        <w:t>zona urbana como rural</w:t>
      </w:r>
      <w:r w:rsidR="0019123C">
        <w:rPr>
          <w:rFonts w:ascii="Arial Narrow" w:hAnsi="Arial Narrow" w:cs="Arial"/>
        </w:rPr>
        <w:t xml:space="preserve"> </w:t>
      </w:r>
      <w:r w:rsidR="0019123C" w:rsidRPr="00DB4B26">
        <w:rPr>
          <w:rFonts w:ascii="Arial Narrow" w:hAnsi="Arial Narrow" w:cs="Arial"/>
        </w:rPr>
        <w:t xml:space="preserve">el transporte de materiales de construcción, roca muerta, escombros, varillas o similares, </w:t>
      </w:r>
      <w:bookmarkStart w:id="8" w:name="OLE_LINK1"/>
      <w:r w:rsidR="0019123C" w:rsidRPr="00DB4B26">
        <w:rPr>
          <w:rFonts w:ascii="Arial Narrow" w:hAnsi="Arial Narrow" w:cs="Arial"/>
        </w:rPr>
        <w:t xml:space="preserve">desde las seis de la tarde (06:00 p.m.) del </w:t>
      </w:r>
      <w:r w:rsidR="00F543FD" w:rsidRPr="00CE0623">
        <w:rPr>
          <w:rFonts w:ascii="Arial Narrow" w:hAnsi="Arial Narrow" w:cs="Arial"/>
        </w:rPr>
        <w:t xml:space="preserve">sábado </w:t>
      </w:r>
      <w:r w:rsidR="00F543FD">
        <w:rPr>
          <w:rFonts w:ascii="Arial Narrow" w:hAnsi="Arial Narrow" w:cs="Arial"/>
        </w:rPr>
        <w:t>07</w:t>
      </w:r>
      <w:r w:rsidR="00F543FD" w:rsidRPr="00CE0623">
        <w:rPr>
          <w:rFonts w:ascii="Arial Narrow" w:hAnsi="Arial Narrow" w:cs="Arial"/>
        </w:rPr>
        <w:t xml:space="preserve"> de </w:t>
      </w:r>
      <w:r w:rsidR="00F543FD">
        <w:rPr>
          <w:rFonts w:ascii="Arial Narrow" w:hAnsi="Arial Narrow" w:cs="Arial"/>
        </w:rPr>
        <w:t xml:space="preserve">Marzo </w:t>
      </w:r>
      <w:r w:rsidR="00F543FD" w:rsidRPr="00CE0623">
        <w:rPr>
          <w:rFonts w:ascii="Arial Narrow" w:hAnsi="Arial Narrow" w:cs="Arial"/>
        </w:rPr>
        <w:t>de 202</w:t>
      </w:r>
      <w:r w:rsidR="00F543FD">
        <w:rPr>
          <w:rFonts w:ascii="Arial Narrow" w:hAnsi="Arial Narrow" w:cs="Arial"/>
        </w:rPr>
        <w:t>6</w:t>
      </w:r>
      <w:r w:rsidR="0019123C" w:rsidRPr="00DB4B26">
        <w:rPr>
          <w:rFonts w:ascii="Arial Narrow" w:hAnsi="Arial Narrow" w:cs="Arial"/>
        </w:rPr>
        <w:t xml:space="preserve">, hasta las seis de la </w:t>
      </w:r>
      <w:r w:rsidR="00491CBB">
        <w:rPr>
          <w:rFonts w:ascii="Arial Narrow" w:hAnsi="Arial Narrow" w:cs="Arial"/>
        </w:rPr>
        <w:t>mañana</w:t>
      </w:r>
      <w:r w:rsidR="0019123C" w:rsidRPr="00DB4B26">
        <w:rPr>
          <w:rFonts w:ascii="Arial Narrow" w:hAnsi="Arial Narrow" w:cs="Arial"/>
        </w:rPr>
        <w:t xml:space="preserve"> (06:00 </w:t>
      </w:r>
      <w:r w:rsidR="00491CBB">
        <w:rPr>
          <w:rFonts w:ascii="Arial Narrow" w:hAnsi="Arial Narrow" w:cs="Arial"/>
        </w:rPr>
        <w:t>a</w:t>
      </w:r>
      <w:r w:rsidR="0019123C" w:rsidRPr="00DB4B26">
        <w:rPr>
          <w:rFonts w:ascii="Arial Narrow" w:hAnsi="Arial Narrow" w:cs="Arial"/>
        </w:rPr>
        <w:t xml:space="preserve">.m.) del </w:t>
      </w:r>
      <w:r w:rsidR="00F543FD">
        <w:rPr>
          <w:rFonts w:ascii="Arial Narrow" w:hAnsi="Arial Narrow" w:cs="Arial"/>
        </w:rPr>
        <w:t>lunes 09</w:t>
      </w:r>
      <w:r w:rsidR="00F543FD" w:rsidRPr="00CE0623">
        <w:rPr>
          <w:rFonts w:ascii="Arial Narrow" w:hAnsi="Arial Narrow" w:cs="Arial"/>
        </w:rPr>
        <w:t xml:space="preserve"> de </w:t>
      </w:r>
      <w:r w:rsidR="00F543FD">
        <w:rPr>
          <w:rFonts w:ascii="Arial Narrow" w:hAnsi="Arial Narrow" w:cs="Arial"/>
        </w:rPr>
        <w:t>Marzo</w:t>
      </w:r>
      <w:r w:rsidR="00F543FD" w:rsidRPr="00CE0623">
        <w:rPr>
          <w:rFonts w:ascii="Arial Narrow" w:hAnsi="Arial Narrow" w:cs="Arial"/>
        </w:rPr>
        <w:t xml:space="preserve"> de 202</w:t>
      </w:r>
      <w:r w:rsidR="00F543FD">
        <w:rPr>
          <w:rFonts w:ascii="Arial Narrow" w:hAnsi="Arial Narrow" w:cs="Arial"/>
        </w:rPr>
        <w:t>6</w:t>
      </w:r>
    </w:p>
    <w:bookmarkEnd w:id="8"/>
    <w:p w14:paraId="24075FEF" w14:textId="77777777" w:rsidR="00CE0623" w:rsidRPr="00CE0623" w:rsidRDefault="00CE0623" w:rsidP="00CE0623">
      <w:pPr>
        <w:shd w:val="clear" w:color="auto" w:fill="FFFFFF" w:themeFill="background1"/>
        <w:jc w:val="both"/>
        <w:rPr>
          <w:rFonts w:ascii="Arial Narrow" w:hAnsi="Arial Narrow" w:cs="Arial"/>
        </w:rPr>
      </w:pPr>
    </w:p>
    <w:p w14:paraId="6DC609BA" w14:textId="2B6027CB" w:rsidR="00CE0623" w:rsidRDefault="00CE0623" w:rsidP="00CE0623">
      <w:pPr>
        <w:shd w:val="clear" w:color="auto" w:fill="FFFFFF" w:themeFill="background1"/>
        <w:jc w:val="both"/>
        <w:rPr>
          <w:rFonts w:ascii="Arial Narrow" w:hAnsi="Arial Narrow" w:cs="Arial"/>
        </w:rPr>
      </w:pPr>
      <w:r w:rsidRPr="00CE0623">
        <w:rPr>
          <w:rFonts w:ascii="Arial Narrow" w:hAnsi="Arial Narrow" w:cs="Arial"/>
          <w:b/>
          <w:bCs/>
        </w:rPr>
        <w:t xml:space="preserve">ARTÍCULO </w:t>
      </w:r>
      <w:r w:rsidR="0019123C">
        <w:rPr>
          <w:rFonts w:ascii="Arial Narrow" w:hAnsi="Arial Narrow" w:cs="Arial"/>
          <w:b/>
          <w:bCs/>
        </w:rPr>
        <w:t>CUARTO</w:t>
      </w:r>
      <w:r w:rsidRPr="00CE0623">
        <w:rPr>
          <w:rFonts w:ascii="Arial Narrow" w:hAnsi="Arial Narrow" w:cs="Arial"/>
          <w:b/>
          <w:bCs/>
        </w:rPr>
        <w:t xml:space="preserve">: </w:t>
      </w:r>
      <w:r w:rsidRPr="00CE0623">
        <w:rPr>
          <w:rFonts w:ascii="Arial Narrow" w:hAnsi="Arial Narrow" w:cs="Arial"/>
          <w:bCs/>
        </w:rPr>
        <w:t>PROHIBIR dentro del Municipio de Palmira</w:t>
      </w:r>
      <w:r w:rsidRPr="00CE0623">
        <w:rPr>
          <w:rFonts w:ascii="Arial Narrow" w:hAnsi="Arial Narrow" w:cs="Arial"/>
          <w:b/>
          <w:bCs/>
        </w:rPr>
        <w:t xml:space="preserve">, </w:t>
      </w:r>
      <w:r w:rsidRPr="00CE0623">
        <w:rPr>
          <w:rFonts w:ascii="Arial Narrow" w:hAnsi="Arial Narrow" w:cs="Arial"/>
        </w:rPr>
        <w:t>el parqueo o estacionamiento de vehículos en los alrededores de los puestos votación,</w:t>
      </w:r>
      <w:r w:rsidR="0019123C">
        <w:rPr>
          <w:rFonts w:ascii="Arial Narrow" w:hAnsi="Arial Narrow" w:cs="Arial"/>
        </w:rPr>
        <w:t xml:space="preserve"> </w:t>
      </w:r>
      <w:r w:rsidR="0019123C" w:rsidRPr="00DB4B26">
        <w:rPr>
          <w:rFonts w:ascii="Arial Narrow" w:hAnsi="Arial Narrow" w:cs="Arial"/>
        </w:rPr>
        <w:t xml:space="preserve">desde las seis de la tarde (06:00 p.m.) del </w:t>
      </w:r>
      <w:r w:rsidR="00F543FD" w:rsidRPr="00CE0623">
        <w:rPr>
          <w:rFonts w:ascii="Arial Narrow" w:hAnsi="Arial Narrow" w:cs="Arial"/>
        </w:rPr>
        <w:t xml:space="preserve">sábado </w:t>
      </w:r>
      <w:r w:rsidR="00F543FD">
        <w:rPr>
          <w:rFonts w:ascii="Arial Narrow" w:hAnsi="Arial Narrow" w:cs="Arial"/>
        </w:rPr>
        <w:t>07</w:t>
      </w:r>
      <w:r w:rsidR="00F543FD" w:rsidRPr="00CE0623">
        <w:rPr>
          <w:rFonts w:ascii="Arial Narrow" w:hAnsi="Arial Narrow" w:cs="Arial"/>
        </w:rPr>
        <w:t xml:space="preserve"> de </w:t>
      </w:r>
      <w:r w:rsidR="00F543FD">
        <w:rPr>
          <w:rFonts w:ascii="Arial Narrow" w:hAnsi="Arial Narrow" w:cs="Arial"/>
        </w:rPr>
        <w:t xml:space="preserve">Marzo </w:t>
      </w:r>
      <w:r w:rsidR="00F543FD" w:rsidRPr="00CE0623">
        <w:rPr>
          <w:rFonts w:ascii="Arial Narrow" w:hAnsi="Arial Narrow" w:cs="Arial"/>
        </w:rPr>
        <w:t>de 202</w:t>
      </w:r>
      <w:r w:rsidR="00F543FD">
        <w:rPr>
          <w:rFonts w:ascii="Arial Narrow" w:hAnsi="Arial Narrow" w:cs="Arial"/>
        </w:rPr>
        <w:t>6</w:t>
      </w:r>
      <w:r w:rsidR="0019123C" w:rsidRPr="00DB4B26">
        <w:rPr>
          <w:rFonts w:ascii="Arial Narrow" w:hAnsi="Arial Narrow" w:cs="Arial"/>
        </w:rPr>
        <w:t xml:space="preserve">, hasta las seis de la </w:t>
      </w:r>
      <w:r w:rsidR="00C3418C">
        <w:rPr>
          <w:rFonts w:ascii="Arial Narrow" w:hAnsi="Arial Narrow" w:cs="Arial"/>
        </w:rPr>
        <w:t>mañana</w:t>
      </w:r>
      <w:r w:rsidR="0019123C" w:rsidRPr="00DB4B26">
        <w:rPr>
          <w:rFonts w:ascii="Arial Narrow" w:hAnsi="Arial Narrow" w:cs="Arial"/>
        </w:rPr>
        <w:t xml:space="preserve"> (06:00 </w:t>
      </w:r>
      <w:r w:rsidR="00C3418C">
        <w:rPr>
          <w:rFonts w:ascii="Arial Narrow" w:hAnsi="Arial Narrow" w:cs="Arial"/>
        </w:rPr>
        <w:t>a</w:t>
      </w:r>
      <w:r w:rsidR="0019123C" w:rsidRPr="00DB4B26">
        <w:rPr>
          <w:rFonts w:ascii="Arial Narrow" w:hAnsi="Arial Narrow" w:cs="Arial"/>
        </w:rPr>
        <w:t xml:space="preserve">.m.) del </w:t>
      </w:r>
      <w:r w:rsidR="00F543FD">
        <w:rPr>
          <w:rFonts w:ascii="Arial Narrow" w:hAnsi="Arial Narrow" w:cs="Arial"/>
        </w:rPr>
        <w:t>lunes 09</w:t>
      </w:r>
      <w:r w:rsidR="00F543FD" w:rsidRPr="00CE0623">
        <w:rPr>
          <w:rFonts w:ascii="Arial Narrow" w:hAnsi="Arial Narrow" w:cs="Arial"/>
        </w:rPr>
        <w:t xml:space="preserve"> de </w:t>
      </w:r>
      <w:r w:rsidR="00F543FD">
        <w:rPr>
          <w:rFonts w:ascii="Arial Narrow" w:hAnsi="Arial Narrow" w:cs="Arial"/>
        </w:rPr>
        <w:t>Marzo</w:t>
      </w:r>
      <w:r w:rsidR="00F543FD" w:rsidRPr="00CE0623">
        <w:rPr>
          <w:rFonts w:ascii="Arial Narrow" w:hAnsi="Arial Narrow" w:cs="Arial"/>
        </w:rPr>
        <w:t xml:space="preserve"> de 202</w:t>
      </w:r>
      <w:r w:rsidR="00F543FD">
        <w:rPr>
          <w:rFonts w:ascii="Arial Narrow" w:hAnsi="Arial Narrow" w:cs="Arial"/>
        </w:rPr>
        <w:t>6</w:t>
      </w:r>
    </w:p>
    <w:p w14:paraId="0718C20F" w14:textId="77777777" w:rsidR="00F543FD" w:rsidRDefault="00F543FD" w:rsidP="00CE0623">
      <w:pPr>
        <w:shd w:val="clear" w:color="auto" w:fill="FFFFFF" w:themeFill="background1"/>
        <w:jc w:val="both"/>
        <w:rPr>
          <w:rFonts w:ascii="Arial Narrow" w:hAnsi="Arial Narrow" w:cs="Arial"/>
          <w:b/>
          <w:bCs/>
        </w:rPr>
      </w:pPr>
    </w:p>
    <w:p w14:paraId="623913DA" w14:textId="77777777" w:rsidR="00491CBB" w:rsidRPr="00CE0623" w:rsidRDefault="00491CBB" w:rsidP="00491CBB">
      <w:pPr>
        <w:shd w:val="clear" w:color="auto" w:fill="FFFFFF" w:themeFill="background1"/>
        <w:jc w:val="both"/>
        <w:rPr>
          <w:rFonts w:ascii="Arial Narrow" w:hAnsi="Arial Narrow" w:cs="Arial"/>
        </w:rPr>
      </w:pPr>
      <w:r w:rsidRPr="00CE0623">
        <w:rPr>
          <w:rFonts w:ascii="Arial Narrow" w:hAnsi="Arial Narrow" w:cs="Arial"/>
          <w:b/>
        </w:rPr>
        <w:t>PARÁGRAFO.</w:t>
      </w:r>
      <w:r w:rsidRPr="00CE0623">
        <w:rPr>
          <w:rFonts w:ascii="Arial Narrow" w:hAnsi="Arial Narrow" w:cs="Arial"/>
        </w:rPr>
        <w:t xml:space="preserve"> Se exceptúan de esta restricción los vehículos oficiales y los necesarios para la logística electoral y los organismos de emergencia, seguridad, rescate y servicios médicos.</w:t>
      </w:r>
    </w:p>
    <w:p w14:paraId="66882FB9" w14:textId="77777777" w:rsidR="00491CBB" w:rsidRPr="00CE0623" w:rsidRDefault="00491CBB" w:rsidP="00CE0623">
      <w:pPr>
        <w:shd w:val="clear" w:color="auto" w:fill="FFFFFF" w:themeFill="background1"/>
        <w:jc w:val="both"/>
        <w:rPr>
          <w:rFonts w:ascii="Arial Narrow" w:hAnsi="Arial Narrow" w:cs="Arial"/>
          <w:b/>
          <w:bCs/>
        </w:rPr>
      </w:pPr>
    </w:p>
    <w:p w14:paraId="740391E1" w14:textId="4F032322" w:rsidR="0019123C" w:rsidRDefault="00CE0623" w:rsidP="0019123C">
      <w:pPr>
        <w:shd w:val="clear" w:color="auto" w:fill="FFFFFF" w:themeFill="background1"/>
        <w:jc w:val="both"/>
        <w:rPr>
          <w:rFonts w:ascii="Arial Narrow" w:hAnsi="Arial Narrow" w:cs="Arial"/>
        </w:rPr>
      </w:pPr>
      <w:r w:rsidRPr="00CE0623">
        <w:rPr>
          <w:rFonts w:ascii="Arial Narrow" w:hAnsi="Arial Narrow" w:cs="Arial"/>
          <w:b/>
          <w:bCs/>
        </w:rPr>
        <w:t xml:space="preserve">ARTÍCULO </w:t>
      </w:r>
      <w:r w:rsidR="0019123C">
        <w:rPr>
          <w:rFonts w:ascii="Arial Narrow" w:hAnsi="Arial Narrow" w:cs="Arial"/>
          <w:b/>
          <w:bCs/>
        </w:rPr>
        <w:t>QUINTO</w:t>
      </w:r>
      <w:r w:rsidRPr="00CE0623">
        <w:rPr>
          <w:rFonts w:ascii="Arial Narrow" w:hAnsi="Arial Narrow" w:cs="Arial"/>
          <w:b/>
          <w:bCs/>
        </w:rPr>
        <w:t xml:space="preserve">: RESTRINGIR </w:t>
      </w:r>
      <w:r w:rsidRPr="00CE0623">
        <w:rPr>
          <w:rFonts w:ascii="Arial Narrow" w:hAnsi="Arial Narrow" w:cs="Arial"/>
          <w:bCs/>
        </w:rPr>
        <w:t xml:space="preserve">dentro del Municipio de Palmira, </w:t>
      </w:r>
      <w:r w:rsidR="00C3418C">
        <w:rPr>
          <w:rFonts w:ascii="Arial Narrow" w:hAnsi="Arial Narrow" w:cs="Arial"/>
          <w:bCs/>
        </w:rPr>
        <w:t xml:space="preserve">tanto en la </w:t>
      </w:r>
      <w:r w:rsidR="00CA47FF" w:rsidRPr="00DB4B26">
        <w:rPr>
          <w:rFonts w:ascii="Arial Narrow" w:hAnsi="Arial Narrow" w:cs="Arial"/>
        </w:rPr>
        <w:t>zona urbana como rural</w:t>
      </w:r>
      <w:r w:rsidR="00CA47FF">
        <w:rPr>
          <w:rFonts w:ascii="Arial Narrow" w:hAnsi="Arial Narrow" w:cs="Arial"/>
        </w:rPr>
        <w:t xml:space="preserve"> </w:t>
      </w:r>
      <w:r w:rsidRPr="00CE0623">
        <w:rPr>
          <w:rFonts w:ascii="Arial Narrow" w:hAnsi="Arial Narrow" w:cs="Arial"/>
          <w:bCs/>
        </w:rPr>
        <w:t xml:space="preserve">en forma temporal, la realización de manifestaciones o movilizaciones públicas en el espacio público y espacios abiertos al público, </w:t>
      </w:r>
      <w:r w:rsidR="0019123C" w:rsidRPr="00DB4B26">
        <w:rPr>
          <w:rFonts w:ascii="Arial Narrow" w:hAnsi="Arial Narrow" w:cs="Arial"/>
        </w:rPr>
        <w:t>desde las seis de la tarde (06:00 p.m.) del s</w:t>
      </w:r>
      <w:r w:rsidR="00F543FD" w:rsidRPr="00F543FD">
        <w:rPr>
          <w:rFonts w:ascii="Arial Narrow" w:hAnsi="Arial Narrow" w:cs="Arial"/>
        </w:rPr>
        <w:t xml:space="preserve"> </w:t>
      </w:r>
      <w:r w:rsidR="00F543FD" w:rsidRPr="00CE0623">
        <w:rPr>
          <w:rFonts w:ascii="Arial Narrow" w:hAnsi="Arial Narrow" w:cs="Arial"/>
        </w:rPr>
        <w:t xml:space="preserve">sábado </w:t>
      </w:r>
      <w:r w:rsidR="00F543FD">
        <w:rPr>
          <w:rFonts w:ascii="Arial Narrow" w:hAnsi="Arial Narrow" w:cs="Arial"/>
        </w:rPr>
        <w:t>07</w:t>
      </w:r>
      <w:r w:rsidR="00F543FD" w:rsidRPr="00CE0623">
        <w:rPr>
          <w:rFonts w:ascii="Arial Narrow" w:hAnsi="Arial Narrow" w:cs="Arial"/>
        </w:rPr>
        <w:t xml:space="preserve"> de </w:t>
      </w:r>
      <w:r w:rsidR="00F543FD">
        <w:rPr>
          <w:rFonts w:ascii="Arial Narrow" w:hAnsi="Arial Narrow" w:cs="Arial"/>
        </w:rPr>
        <w:t xml:space="preserve">Marzo </w:t>
      </w:r>
      <w:r w:rsidR="00F543FD" w:rsidRPr="00CE0623">
        <w:rPr>
          <w:rFonts w:ascii="Arial Narrow" w:hAnsi="Arial Narrow" w:cs="Arial"/>
        </w:rPr>
        <w:t>de 202</w:t>
      </w:r>
      <w:r w:rsidR="00F543FD">
        <w:rPr>
          <w:rFonts w:ascii="Arial Narrow" w:hAnsi="Arial Narrow" w:cs="Arial"/>
        </w:rPr>
        <w:t>6</w:t>
      </w:r>
      <w:r w:rsidR="0019123C" w:rsidRPr="00DB4B26">
        <w:rPr>
          <w:rFonts w:ascii="Arial Narrow" w:hAnsi="Arial Narrow" w:cs="Arial"/>
        </w:rPr>
        <w:t xml:space="preserve">, hasta las seis de la </w:t>
      </w:r>
      <w:r w:rsidR="00C3418C">
        <w:rPr>
          <w:rFonts w:ascii="Arial Narrow" w:hAnsi="Arial Narrow" w:cs="Arial"/>
        </w:rPr>
        <w:t>mañana</w:t>
      </w:r>
      <w:r w:rsidR="0019123C" w:rsidRPr="00DB4B26">
        <w:rPr>
          <w:rFonts w:ascii="Arial Narrow" w:hAnsi="Arial Narrow" w:cs="Arial"/>
        </w:rPr>
        <w:t xml:space="preserve"> (06:00 </w:t>
      </w:r>
      <w:r w:rsidR="00C3418C">
        <w:rPr>
          <w:rFonts w:ascii="Arial Narrow" w:hAnsi="Arial Narrow" w:cs="Arial"/>
        </w:rPr>
        <w:t>a</w:t>
      </w:r>
      <w:r w:rsidR="0019123C" w:rsidRPr="00DB4B26">
        <w:rPr>
          <w:rFonts w:ascii="Arial Narrow" w:hAnsi="Arial Narrow" w:cs="Arial"/>
        </w:rPr>
        <w:t xml:space="preserve">.m.) del </w:t>
      </w:r>
      <w:r w:rsidR="00F543FD">
        <w:rPr>
          <w:rFonts w:ascii="Arial Narrow" w:hAnsi="Arial Narrow" w:cs="Arial"/>
        </w:rPr>
        <w:t>lunes 09</w:t>
      </w:r>
      <w:r w:rsidR="00F543FD" w:rsidRPr="00CE0623">
        <w:rPr>
          <w:rFonts w:ascii="Arial Narrow" w:hAnsi="Arial Narrow" w:cs="Arial"/>
        </w:rPr>
        <w:t xml:space="preserve"> de </w:t>
      </w:r>
      <w:r w:rsidR="00F543FD">
        <w:rPr>
          <w:rFonts w:ascii="Arial Narrow" w:hAnsi="Arial Narrow" w:cs="Arial"/>
        </w:rPr>
        <w:t>Marzo</w:t>
      </w:r>
      <w:r w:rsidR="00F543FD" w:rsidRPr="00CE0623">
        <w:rPr>
          <w:rFonts w:ascii="Arial Narrow" w:hAnsi="Arial Narrow" w:cs="Arial"/>
        </w:rPr>
        <w:t xml:space="preserve"> de 202</w:t>
      </w:r>
      <w:r w:rsidR="00F543FD">
        <w:rPr>
          <w:rFonts w:ascii="Arial Narrow" w:hAnsi="Arial Narrow" w:cs="Arial"/>
        </w:rPr>
        <w:t>6</w:t>
      </w:r>
    </w:p>
    <w:p w14:paraId="51F6685A" w14:textId="77777777" w:rsidR="00CA47FF" w:rsidRPr="00CE0623" w:rsidRDefault="00CA47FF" w:rsidP="0019123C">
      <w:pPr>
        <w:shd w:val="clear" w:color="auto" w:fill="FFFFFF" w:themeFill="background1"/>
        <w:jc w:val="both"/>
        <w:rPr>
          <w:rFonts w:ascii="Arial Narrow" w:hAnsi="Arial Narrow" w:cs="Arial"/>
        </w:rPr>
      </w:pPr>
    </w:p>
    <w:p w14:paraId="63BD8AE2" w14:textId="7C9265C4" w:rsidR="00CE0623" w:rsidRPr="00CE0623" w:rsidRDefault="00CE0623" w:rsidP="00CE0623">
      <w:pPr>
        <w:shd w:val="clear" w:color="auto" w:fill="FFFFFF" w:themeFill="background1"/>
        <w:jc w:val="both"/>
        <w:rPr>
          <w:rFonts w:ascii="Arial Narrow" w:hAnsi="Arial Narrow" w:cs="Arial"/>
        </w:rPr>
      </w:pPr>
      <w:r w:rsidRPr="00CE0623">
        <w:rPr>
          <w:rFonts w:ascii="Arial Narrow" w:hAnsi="Arial Narrow" w:cs="Arial"/>
          <w:b/>
          <w:bCs/>
        </w:rPr>
        <w:t xml:space="preserve">ARTÍCULO </w:t>
      </w:r>
      <w:r w:rsidR="0019123C">
        <w:rPr>
          <w:rFonts w:ascii="Arial Narrow" w:hAnsi="Arial Narrow" w:cs="Arial"/>
          <w:b/>
          <w:bCs/>
        </w:rPr>
        <w:t>SEXTO</w:t>
      </w:r>
      <w:r w:rsidRPr="00CE0623">
        <w:rPr>
          <w:rFonts w:ascii="Arial Narrow" w:hAnsi="Arial Narrow" w:cs="Arial"/>
          <w:b/>
          <w:bCs/>
        </w:rPr>
        <w:t xml:space="preserve">: </w:t>
      </w:r>
      <w:r w:rsidRPr="00CE0623">
        <w:rPr>
          <w:rFonts w:ascii="Arial Narrow" w:hAnsi="Arial Narrow" w:cs="Arial"/>
        </w:rPr>
        <w:t>La vigilancia y control  de lo establecido en este Decreto estará a cargo de las autoridades competentes en el marco de sus competencias y su incumplimiento dará lugar a la imposición de las sanciones y medidas correctivas establecidas en la normatividad vigente.</w:t>
      </w:r>
    </w:p>
    <w:p w14:paraId="7985DF7B" w14:textId="77777777" w:rsidR="00CE0623" w:rsidRPr="00CE0623" w:rsidRDefault="00CE0623" w:rsidP="00CE0623">
      <w:pPr>
        <w:shd w:val="clear" w:color="auto" w:fill="FFFFFF" w:themeFill="background1"/>
        <w:jc w:val="both"/>
        <w:rPr>
          <w:rFonts w:ascii="Arial Narrow" w:hAnsi="Arial Narrow" w:cs="Arial"/>
        </w:rPr>
      </w:pPr>
    </w:p>
    <w:p w14:paraId="1FDB7AA8" w14:textId="1FF24897" w:rsidR="00CE0623" w:rsidRPr="00CE0623" w:rsidRDefault="00CE0623" w:rsidP="00CE0623">
      <w:pPr>
        <w:shd w:val="clear" w:color="auto" w:fill="FFFFFF" w:themeFill="background1"/>
        <w:jc w:val="both"/>
        <w:rPr>
          <w:rFonts w:ascii="Arial Narrow" w:hAnsi="Arial Narrow" w:cs="Arial"/>
        </w:rPr>
      </w:pPr>
      <w:r w:rsidRPr="00CE0623">
        <w:rPr>
          <w:rFonts w:ascii="Arial Narrow" w:hAnsi="Arial Narrow" w:cs="Arial"/>
          <w:b/>
          <w:bCs/>
        </w:rPr>
        <w:t xml:space="preserve">ARTÍCULO </w:t>
      </w:r>
      <w:r w:rsidR="0019123C" w:rsidRPr="00CE0623">
        <w:rPr>
          <w:rFonts w:ascii="Arial Narrow" w:hAnsi="Arial Narrow" w:cs="Arial"/>
          <w:b/>
          <w:bCs/>
        </w:rPr>
        <w:t>SÉPTIMO</w:t>
      </w:r>
      <w:r w:rsidRPr="00CE0623">
        <w:rPr>
          <w:rFonts w:ascii="Arial Narrow" w:hAnsi="Arial Narrow" w:cs="Arial"/>
          <w:b/>
          <w:bCs/>
        </w:rPr>
        <w:t xml:space="preserve">: </w:t>
      </w:r>
      <w:r w:rsidRPr="00CE0623">
        <w:rPr>
          <w:rFonts w:ascii="Arial Narrow" w:hAnsi="Arial Narrow" w:cs="Arial"/>
        </w:rPr>
        <w:t>El presente decreto rige a partir de la fecha de su publicación.</w:t>
      </w:r>
    </w:p>
    <w:p w14:paraId="41FD3401" w14:textId="77777777" w:rsidR="00CE0623" w:rsidRPr="00CE0623" w:rsidRDefault="00CE0623" w:rsidP="00CE0623">
      <w:pPr>
        <w:shd w:val="clear" w:color="auto" w:fill="FFFFFF" w:themeFill="background1"/>
        <w:jc w:val="both"/>
        <w:rPr>
          <w:rFonts w:ascii="Arial Narrow" w:hAnsi="Arial Narrow" w:cs="Arial"/>
        </w:rPr>
      </w:pPr>
      <w:r w:rsidRPr="00CE0623">
        <w:rPr>
          <w:rFonts w:ascii="Arial Narrow" w:hAnsi="Arial Narrow" w:cs="Arial"/>
          <w:b/>
          <w:bCs/>
        </w:rPr>
        <w:t xml:space="preserve"> </w:t>
      </w:r>
      <w:r w:rsidRPr="00CE0623">
        <w:rPr>
          <w:rFonts w:ascii="Arial Narrow" w:hAnsi="Arial Narrow" w:cs="Arial"/>
        </w:rPr>
        <w:t xml:space="preserve"> </w:t>
      </w:r>
    </w:p>
    <w:p w14:paraId="29C0F450" w14:textId="77777777" w:rsidR="00CE0623" w:rsidRDefault="00CE0623" w:rsidP="00CE0623">
      <w:pPr>
        <w:jc w:val="center"/>
        <w:rPr>
          <w:rFonts w:ascii="Arial Narrow" w:eastAsiaTheme="minorHAnsi" w:hAnsi="Arial Narrow" w:cstheme="minorBidi"/>
          <w:b/>
          <w:bCs/>
          <w:lang w:eastAsia="en-US"/>
        </w:rPr>
      </w:pPr>
      <w:r w:rsidRPr="00CE0623">
        <w:rPr>
          <w:rFonts w:ascii="Arial Narrow" w:eastAsiaTheme="minorHAnsi" w:hAnsi="Arial Narrow" w:cstheme="minorBidi"/>
          <w:b/>
          <w:bCs/>
          <w:lang w:eastAsia="en-US"/>
        </w:rPr>
        <w:t>PUBLÍQUESE</w:t>
      </w:r>
      <w:r>
        <w:rPr>
          <w:rFonts w:ascii="Arial Narrow" w:eastAsiaTheme="minorHAnsi" w:hAnsi="Arial Narrow" w:cstheme="minorBidi"/>
          <w:b/>
          <w:bCs/>
          <w:lang w:eastAsia="en-US"/>
        </w:rPr>
        <w:t xml:space="preserve"> Y CÚMPLASE</w:t>
      </w:r>
    </w:p>
    <w:p w14:paraId="6A6974C1" w14:textId="77777777" w:rsidR="00CE0623" w:rsidRPr="00CE0623" w:rsidRDefault="00CE0623" w:rsidP="00CE0623">
      <w:pPr>
        <w:jc w:val="center"/>
        <w:rPr>
          <w:rFonts w:ascii="Arial Narrow" w:eastAsiaTheme="minorHAnsi" w:hAnsi="Arial Narrow" w:cstheme="minorBidi"/>
          <w:b/>
          <w:bCs/>
          <w:lang w:eastAsia="en-US"/>
        </w:rPr>
      </w:pPr>
    </w:p>
    <w:p w14:paraId="6AB10C31" w14:textId="64B91382" w:rsidR="00CE0623" w:rsidRPr="00E87CAD" w:rsidRDefault="00CE0623" w:rsidP="00CE0623">
      <w:pPr>
        <w:jc w:val="both"/>
        <w:rPr>
          <w:rFonts w:ascii="Arial Narrow" w:hAnsi="Arial Narrow" w:cs="Arial"/>
        </w:rPr>
      </w:pPr>
      <w:r w:rsidRPr="00E87CAD">
        <w:rPr>
          <w:rFonts w:ascii="Arial Narrow" w:hAnsi="Arial Narrow" w:cs="Arial"/>
        </w:rPr>
        <w:t xml:space="preserve">Dado en el Despacho del Alcalde Municipal de Palmira – Valle del Cauca, a los </w:t>
      </w:r>
      <w:proofErr w:type="spellStart"/>
      <w:r w:rsidR="00F543FD">
        <w:rPr>
          <w:rFonts w:ascii="Arial Narrow" w:hAnsi="Arial Narrow" w:cs="Arial"/>
        </w:rPr>
        <w:t>xxx</w:t>
      </w:r>
      <w:proofErr w:type="spellEnd"/>
      <w:r w:rsidRPr="00E87CAD">
        <w:rPr>
          <w:rFonts w:ascii="Arial Narrow" w:hAnsi="Arial Narrow" w:cs="Arial"/>
        </w:rPr>
        <w:t xml:space="preserve"> (</w:t>
      </w:r>
      <w:proofErr w:type="spellStart"/>
      <w:r w:rsidR="00F543FD">
        <w:rPr>
          <w:rFonts w:ascii="Arial Narrow" w:hAnsi="Arial Narrow" w:cs="Arial"/>
        </w:rPr>
        <w:t>xx</w:t>
      </w:r>
      <w:proofErr w:type="spellEnd"/>
      <w:r w:rsidRPr="00E87CAD">
        <w:rPr>
          <w:rFonts w:ascii="Arial Narrow" w:hAnsi="Arial Narrow" w:cs="Arial"/>
        </w:rPr>
        <w:t xml:space="preserve">) días del mes de </w:t>
      </w:r>
      <w:r w:rsidR="00F543FD">
        <w:rPr>
          <w:rFonts w:ascii="Arial Narrow" w:hAnsi="Arial Narrow" w:cs="Arial"/>
        </w:rPr>
        <w:t>marzo</w:t>
      </w:r>
      <w:r w:rsidRPr="00E87CAD">
        <w:rPr>
          <w:rFonts w:ascii="Arial Narrow" w:hAnsi="Arial Narrow" w:cs="Arial"/>
        </w:rPr>
        <w:t xml:space="preserve"> del año dos mil </w:t>
      </w:r>
      <w:r w:rsidR="00F543FD">
        <w:rPr>
          <w:rFonts w:ascii="Arial Narrow" w:hAnsi="Arial Narrow" w:cs="Arial"/>
        </w:rPr>
        <w:t xml:space="preserve">veintiséis </w:t>
      </w:r>
      <w:r w:rsidRPr="00E87CAD">
        <w:rPr>
          <w:rFonts w:ascii="Arial Narrow" w:hAnsi="Arial Narrow" w:cs="Arial"/>
        </w:rPr>
        <w:t>(202</w:t>
      </w:r>
      <w:r w:rsidR="00F543FD">
        <w:rPr>
          <w:rFonts w:ascii="Arial Narrow" w:hAnsi="Arial Narrow" w:cs="Arial"/>
        </w:rPr>
        <w:t>6</w:t>
      </w:r>
      <w:r w:rsidRPr="00E87CAD">
        <w:rPr>
          <w:rFonts w:ascii="Arial Narrow" w:hAnsi="Arial Narrow" w:cs="Arial"/>
        </w:rPr>
        <w:t>).</w:t>
      </w:r>
    </w:p>
    <w:p w14:paraId="252DAC36" w14:textId="77777777" w:rsidR="00CE0623" w:rsidRPr="00CE0623" w:rsidRDefault="00CE0623" w:rsidP="00CE0623">
      <w:pPr>
        <w:rPr>
          <w:rFonts w:ascii="Arial Narrow" w:eastAsiaTheme="minorHAnsi" w:hAnsi="Arial Narrow" w:cstheme="minorBidi"/>
          <w:lang w:eastAsia="en-US"/>
        </w:rPr>
      </w:pPr>
    </w:p>
    <w:p w14:paraId="6434697C" w14:textId="77777777" w:rsidR="00CE0623" w:rsidRPr="00CE0623" w:rsidRDefault="00CE0623" w:rsidP="00CE0623">
      <w:pPr>
        <w:rPr>
          <w:rFonts w:ascii="Arial Narrow" w:eastAsiaTheme="minorHAnsi" w:hAnsi="Arial Narrow" w:cstheme="minorBidi"/>
          <w:lang w:eastAsia="en-US"/>
        </w:rPr>
      </w:pPr>
    </w:p>
    <w:p w14:paraId="49BF9A08" w14:textId="77777777" w:rsidR="00CE0623" w:rsidRPr="00CE0623" w:rsidRDefault="00CE0623" w:rsidP="00CE0623">
      <w:pPr>
        <w:jc w:val="center"/>
        <w:rPr>
          <w:rFonts w:ascii="Arial Narrow" w:eastAsiaTheme="minorHAnsi" w:hAnsi="Arial Narrow" w:cstheme="minorBidi"/>
          <w:b/>
          <w:bCs/>
          <w:lang w:eastAsia="en-US"/>
        </w:rPr>
      </w:pPr>
    </w:p>
    <w:p w14:paraId="5684F288" w14:textId="77777777" w:rsidR="00CE0623" w:rsidRPr="00CE0623" w:rsidRDefault="00CE0623" w:rsidP="00CE0623">
      <w:pPr>
        <w:jc w:val="center"/>
        <w:rPr>
          <w:rFonts w:ascii="Arial Narrow" w:eastAsiaTheme="minorHAnsi" w:hAnsi="Arial Narrow" w:cstheme="minorBidi"/>
          <w:b/>
          <w:bCs/>
          <w:lang w:eastAsia="en-US"/>
        </w:rPr>
      </w:pPr>
    </w:p>
    <w:p w14:paraId="45592C24" w14:textId="77777777" w:rsidR="00CE0623" w:rsidRPr="00CE0623" w:rsidRDefault="00CE0623" w:rsidP="00CE0623">
      <w:pPr>
        <w:jc w:val="center"/>
        <w:rPr>
          <w:rFonts w:ascii="Arial Narrow" w:eastAsiaTheme="minorHAnsi" w:hAnsi="Arial Narrow" w:cstheme="minorBidi"/>
          <w:b/>
          <w:bCs/>
          <w:lang w:eastAsia="en-US"/>
        </w:rPr>
      </w:pPr>
      <w:r w:rsidRPr="00CE0623">
        <w:rPr>
          <w:rFonts w:ascii="Arial Narrow" w:eastAsiaTheme="minorHAnsi" w:hAnsi="Arial Narrow" w:cstheme="minorBidi"/>
          <w:b/>
          <w:bCs/>
          <w:lang w:eastAsia="en-US"/>
        </w:rPr>
        <w:t>VICTOR MANUEL RAMOS VERGARA</w:t>
      </w:r>
    </w:p>
    <w:p w14:paraId="08FF27AA" w14:textId="77777777" w:rsidR="00CE0623" w:rsidRPr="0030194C" w:rsidRDefault="00CE0623" w:rsidP="00CE0623">
      <w:pPr>
        <w:jc w:val="center"/>
        <w:rPr>
          <w:rFonts w:ascii="Arial Narrow" w:eastAsiaTheme="minorHAnsi" w:hAnsi="Arial Narrow" w:cstheme="minorBidi"/>
          <w:lang w:eastAsia="en-US"/>
        </w:rPr>
      </w:pPr>
      <w:r w:rsidRPr="00CE0623">
        <w:rPr>
          <w:rFonts w:ascii="Arial Narrow" w:eastAsiaTheme="minorHAnsi" w:hAnsi="Arial Narrow" w:cstheme="minorBidi"/>
          <w:lang w:eastAsia="en-US"/>
        </w:rPr>
        <w:t>Alcalde Municipal</w:t>
      </w:r>
    </w:p>
    <w:p w14:paraId="3FA15C48" w14:textId="77777777" w:rsidR="00E87CAD" w:rsidRPr="00E87CAD" w:rsidRDefault="00E87CAD" w:rsidP="00CE0623">
      <w:pPr>
        <w:rPr>
          <w:rFonts w:ascii="Arial Narrow" w:hAnsi="Arial Narrow" w:cs="Arial"/>
        </w:rPr>
      </w:pPr>
    </w:p>
    <w:p w14:paraId="2C5E007D" w14:textId="77777777" w:rsidR="00E87CAD" w:rsidRPr="00E87CAD" w:rsidRDefault="00E87CAD" w:rsidP="00CE0623">
      <w:pPr>
        <w:pStyle w:val="Encabezado"/>
        <w:ind w:right="50"/>
        <w:contextualSpacing/>
        <w:jc w:val="center"/>
        <w:rPr>
          <w:rFonts w:ascii="Arial Narrow" w:hAnsi="Arial Narrow" w:cs="Arial"/>
          <w:bCs/>
        </w:rPr>
      </w:pPr>
    </w:p>
    <w:p w14:paraId="2D457615" w14:textId="7001E7F2" w:rsidR="00B50C6A" w:rsidRPr="00B50C6A" w:rsidRDefault="00B50C6A" w:rsidP="00CE0623">
      <w:pPr>
        <w:tabs>
          <w:tab w:val="left" w:pos="851"/>
        </w:tabs>
        <w:ind w:left="851" w:hanging="851"/>
        <w:jc w:val="both"/>
        <w:rPr>
          <w:rFonts w:ascii="Arial Narrow" w:hAnsi="Arial Narrow" w:cs="Arial"/>
          <w:sz w:val="18"/>
          <w:szCs w:val="20"/>
        </w:rPr>
      </w:pPr>
      <w:r w:rsidRPr="00B50C6A">
        <w:rPr>
          <w:rFonts w:ascii="Arial Narrow" w:hAnsi="Arial Narrow" w:cs="Arial"/>
          <w:sz w:val="18"/>
          <w:szCs w:val="20"/>
        </w:rPr>
        <w:t>Proyecto:</w:t>
      </w:r>
      <w:r w:rsidRPr="00B50C6A">
        <w:rPr>
          <w:rFonts w:ascii="Arial Narrow" w:hAnsi="Arial Narrow" w:cs="Arial"/>
          <w:sz w:val="18"/>
          <w:szCs w:val="20"/>
        </w:rPr>
        <w:tab/>
      </w:r>
      <w:r w:rsidR="00CA47FF">
        <w:rPr>
          <w:rFonts w:ascii="Arial Narrow" w:hAnsi="Arial Narrow" w:cs="Arial"/>
          <w:sz w:val="18"/>
          <w:szCs w:val="20"/>
        </w:rPr>
        <w:t>Carlos Alberto Arias Contreras- Contra</w:t>
      </w:r>
      <w:r w:rsidR="00C3418C">
        <w:rPr>
          <w:rFonts w:ascii="Arial Narrow" w:hAnsi="Arial Narrow" w:cs="Arial"/>
          <w:sz w:val="18"/>
          <w:szCs w:val="20"/>
        </w:rPr>
        <w:t xml:space="preserve">tista </w:t>
      </w:r>
    </w:p>
    <w:p w14:paraId="706F433A" w14:textId="77777777" w:rsidR="00C3418C" w:rsidRDefault="00B50C6A" w:rsidP="00C3418C">
      <w:pPr>
        <w:tabs>
          <w:tab w:val="left" w:pos="851"/>
        </w:tabs>
        <w:ind w:left="851" w:hanging="851"/>
        <w:jc w:val="both"/>
        <w:rPr>
          <w:rFonts w:ascii="Arial Narrow" w:hAnsi="Arial Narrow" w:cs="Arial"/>
          <w:sz w:val="18"/>
          <w:szCs w:val="20"/>
        </w:rPr>
      </w:pPr>
      <w:r w:rsidRPr="00B50C6A">
        <w:rPr>
          <w:rFonts w:ascii="Arial Narrow" w:hAnsi="Arial Narrow" w:cs="Arial"/>
          <w:sz w:val="18"/>
          <w:szCs w:val="20"/>
        </w:rPr>
        <w:t>Revisó:</w:t>
      </w:r>
      <w:r w:rsidRPr="00B50C6A">
        <w:rPr>
          <w:rFonts w:ascii="Arial Narrow" w:hAnsi="Arial Narrow" w:cs="Arial"/>
          <w:sz w:val="18"/>
          <w:szCs w:val="20"/>
        </w:rPr>
        <w:tab/>
      </w:r>
      <w:r w:rsidR="00CA47FF">
        <w:rPr>
          <w:rFonts w:ascii="Arial Narrow" w:hAnsi="Arial Narrow" w:cs="Arial"/>
          <w:sz w:val="18"/>
          <w:szCs w:val="20"/>
        </w:rPr>
        <w:t xml:space="preserve">Jorge </w:t>
      </w:r>
      <w:r w:rsidR="00DF6370">
        <w:rPr>
          <w:rFonts w:ascii="Arial Narrow" w:hAnsi="Arial Narrow" w:cs="Arial"/>
          <w:sz w:val="18"/>
          <w:szCs w:val="20"/>
        </w:rPr>
        <w:t xml:space="preserve">Eliecer </w:t>
      </w:r>
      <w:r w:rsidR="00CA47FF">
        <w:rPr>
          <w:rFonts w:ascii="Arial Narrow" w:hAnsi="Arial Narrow" w:cs="Arial"/>
          <w:sz w:val="18"/>
          <w:szCs w:val="20"/>
        </w:rPr>
        <w:t>Corral Aramburo- Secretario Jurídico</w:t>
      </w:r>
    </w:p>
    <w:p w14:paraId="44463EA5" w14:textId="0FB89DB8" w:rsidR="00C3418C" w:rsidRPr="00B50C6A" w:rsidRDefault="00C3418C" w:rsidP="00C3418C">
      <w:pPr>
        <w:tabs>
          <w:tab w:val="left" w:pos="851"/>
        </w:tabs>
        <w:ind w:left="851" w:hanging="851"/>
        <w:jc w:val="both"/>
        <w:rPr>
          <w:rFonts w:ascii="Arial Narrow" w:hAnsi="Arial Narrow" w:cs="Arial"/>
          <w:sz w:val="18"/>
          <w:szCs w:val="20"/>
        </w:rPr>
      </w:pPr>
      <w:r>
        <w:rPr>
          <w:rFonts w:ascii="Arial Narrow" w:hAnsi="Arial Narrow" w:cs="Arial"/>
          <w:sz w:val="18"/>
          <w:szCs w:val="20"/>
        </w:rPr>
        <w:tab/>
        <w:t>Ricardo Caicedo Quintero- Secretario de Gobierno</w:t>
      </w:r>
    </w:p>
    <w:p w14:paraId="66145BF9" w14:textId="63AA3FFA" w:rsidR="00CA47FF" w:rsidRDefault="00CA47FF" w:rsidP="00C3418C">
      <w:pPr>
        <w:tabs>
          <w:tab w:val="left" w:pos="851"/>
        </w:tabs>
        <w:ind w:left="851" w:hanging="851"/>
        <w:jc w:val="both"/>
        <w:rPr>
          <w:rFonts w:ascii="Arial Narrow" w:hAnsi="Arial Narrow" w:cs="Arial"/>
          <w:sz w:val="18"/>
          <w:szCs w:val="20"/>
        </w:rPr>
      </w:pPr>
      <w:r>
        <w:rPr>
          <w:rFonts w:ascii="Arial Narrow" w:hAnsi="Arial Narrow" w:cs="Arial"/>
          <w:sz w:val="18"/>
          <w:szCs w:val="20"/>
        </w:rPr>
        <w:t xml:space="preserve"> </w:t>
      </w:r>
      <w:r w:rsidR="00C3418C">
        <w:rPr>
          <w:rFonts w:ascii="Arial Narrow" w:hAnsi="Arial Narrow" w:cs="Arial"/>
          <w:sz w:val="18"/>
          <w:szCs w:val="20"/>
        </w:rPr>
        <w:tab/>
      </w:r>
      <w:r>
        <w:rPr>
          <w:rFonts w:ascii="Arial Narrow" w:hAnsi="Arial Narrow" w:cs="Arial"/>
          <w:sz w:val="18"/>
          <w:szCs w:val="20"/>
        </w:rPr>
        <w:t>Carlos Antonio Ardila Rocha- Secretario de Seguridad y Convivencia</w:t>
      </w:r>
    </w:p>
    <w:p w14:paraId="5CCFBFB8" w14:textId="18A602D1" w:rsidR="00B50C6A" w:rsidRPr="00B50C6A" w:rsidRDefault="00CA47FF" w:rsidP="00F543FD">
      <w:pPr>
        <w:tabs>
          <w:tab w:val="left" w:pos="851"/>
        </w:tabs>
        <w:ind w:left="851" w:hanging="851"/>
        <w:jc w:val="both"/>
        <w:rPr>
          <w:rFonts w:ascii="Arial Narrow" w:hAnsi="Arial Narrow" w:cs="Arial"/>
          <w:sz w:val="18"/>
          <w:szCs w:val="20"/>
        </w:rPr>
      </w:pPr>
      <w:r>
        <w:rPr>
          <w:rFonts w:ascii="Arial Narrow" w:hAnsi="Arial Narrow" w:cs="Arial"/>
          <w:sz w:val="18"/>
          <w:szCs w:val="20"/>
        </w:rPr>
        <w:tab/>
        <w:t xml:space="preserve">Marisol Noguera Correa- Secretaria de Transporte </w:t>
      </w:r>
      <w:r w:rsidR="00DF6370">
        <w:rPr>
          <w:rFonts w:ascii="Arial Narrow" w:hAnsi="Arial Narrow" w:cs="Arial"/>
          <w:sz w:val="18"/>
          <w:szCs w:val="20"/>
        </w:rPr>
        <w:t xml:space="preserve">y Movilidad </w:t>
      </w:r>
    </w:p>
    <w:p w14:paraId="28FAE99C" w14:textId="7DB4F0CF" w:rsidR="00E87CAD" w:rsidRPr="00E87CAD" w:rsidRDefault="00B50C6A" w:rsidP="00CE0623">
      <w:pPr>
        <w:tabs>
          <w:tab w:val="left" w:pos="851"/>
        </w:tabs>
        <w:ind w:left="851" w:hanging="851"/>
        <w:jc w:val="both"/>
        <w:rPr>
          <w:rFonts w:ascii="Arial Narrow" w:hAnsi="Arial Narrow" w:cs="Arial"/>
          <w:sz w:val="18"/>
          <w:szCs w:val="20"/>
        </w:rPr>
      </w:pPr>
      <w:r w:rsidRPr="00B50C6A">
        <w:rPr>
          <w:rFonts w:ascii="Arial Narrow" w:hAnsi="Arial Narrow" w:cs="Arial"/>
          <w:sz w:val="18"/>
          <w:szCs w:val="20"/>
        </w:rPr>
        <w:t>Aprobó:</w:t>
      </w:r>
      <w:r w:rsidRPr="00B50C6A">
        <w:rPr>
          <w:rFonts w:ascii="Arial Narrow" w:hAnsi="Arial Narrow" w:cs="Arial"/>
          <w:sz w:val="18"/>
          <w:szCs w:val="20"/>
        </w:rPr>
        <w:tab/>
      </w:r>
      <w:r w:rsidR="00CA47FF">
        <w:rPr>
          <w:rFonts w:ascii="Arial Narrow" w:hAnsi="Arial Narrow" w:cs="Arial"/>
          <w:sz w:val="18"/>
          <w:szCs w:val="20"/>
        </w:rPr>
        <w:t xml:space="preserve">Víctor Manuel Ramos Vergara- Alcalde </w:t>
      </w:r>
    </w:p>
    <w:sectPr w:rsidR="00E87CAD" w:rsidRPr="00E87CAD" w:rsidSect="003720F2">
      <w:headerReference w:type="default" r:id="rId9"/>
      <w:footerReference w:type="default" r:id="rId10"/>
      <w:pgSz w:w="12242" w:h="18722" w:code="281"/>
      <w:pgMar w:top="2268" w:right="1701" w:bottom="1701" w:left="1701"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562C1" w14:textId="77777777" w:rsidR="004B0E3E" w:rsidRDefault="004B0E3E">
      <w:r>
        <w:separator/>
      </w:r>
    </w:p>
  </w:endnote>
  <w:endnote w:type="continuationSeparator" w:id="0">
    <w:p w14:paraId="7E5A3C46" w14:textId="77777777" w:rsidR="004B0E3E" w:rsidRDefault="004B0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Narrow">
    <w:altName w:val="Arial"/>
    <w:panose1 w:val="020B0604020202020204"/>
    <w:charset w:val="00"/>
    <w:family w:val="swiss"/>
    <w:pitch w:val="variable"/>
    <w:sig w:usb0="A00002AF" w:usb1="5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AAAAC+Arial-BoldMT">
    <w:altName w:val="Arial"/>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c"/>
      <w:tblW w:w="9209"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106"/>
      <w:gridCol w:w="1701"/>
      <w:gridCol w:w="3402"/>
    </w:tblGrid>
    <w:tr w:rsidR="000E078E" w14:paraId="66B64013" w14:textId="77777777">
      <w:trPr>
        <w:trHeight w:val="1113"/>
      </w:trPr>
      <w:tc>
        <w:tcPr>
          <w:tcW w:w="4106" w:type="dxa"/>
        </w:tcPr>
        <w:p w14:paraId="46A440CF" w14:textId="77777777" w:rsidR="000E078E" w:rsidRDefault="00D33F1A">
          <w:pPr>
            <w:pBdr>
              <w:top w:val="nil"/>
              <w:left w:val="nil"/>
              <w:bottom w:val="nil"/>
              <w:right w:val="nil"/>
              <w:between w:val="nil"/>
            </w:pBdr>
            <w:tabs>
              <w:tab w:val="center" w:pos="4419"/>
              <w:tab w:val="right" w:pos="8838"/>
            </w:tabs>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Centro Administrativo Municipal de Palmira – CAMP</w:t>
          </w:r>
        </w:p>
        <w:p w14:paraId="26572C01" w14:textId="77777777" w:rsidR="000E078E" w:rsidRDefault="00D33F1A">
          <w:pPr>
            <w:spacing w:line="276" w:lineRule="auto"/>
            <w:rPr>
              <w:rFonts w:ascii="Arial Narrow" w:eastAsia="Arial Narrow" w:hAnsi="Arial Narrow" w:cs="Arial Narrow"/>
              <w:sz w:val="20"/>
              <w:szCs w:val="20"/>
            </w:rPr>
          </w:pPr>
          <w:r>
            <w:rPr>
              <w:rFonts w:ascii="Arial Narrow" w:eastAsia="Arial Narrow" w:hAnsi="Arial Narrow" w:cs="Arial Narrow"/>
              <w:sz w:val="20"/>
              <w:szCs w:val="20"/>
            </w:rPr>
            <w:t>Calle 30 No. 29 -39: Código Postal 763533</w:t>
          </w:r>
        </w:p>
        <w:p w14:paraId="793FDDEE" w14:textId="77777777" w:rsidR="000E078E" w:rsidRDefault="00D33F1A">
          <w:pPr>
            <w:spacing w:line="276" w:lineRule="auto"/>
            <w:rPr>
              <w:rFonts w:ascii="Arial Narrow" w:eastAsia="Arial Narrow" w:hAnsi="Arial Narrow" w:cs="Arial Narrow"/>
              <w:sz w:val="20"/>
              <w:szCs w:val="20"/>
            </w:rPr>
          </w:pPr>
          <w:hyperlink r:id="rId1">
            <w:r>
              <w:rPr>
                <w:rFonts w:ascii="Arial Narrow" w:eastAsia="Arial Narrow" w:hAnsi="Arial Narrow" w:cs="Arial Narrow"/>
                <w:color w:val="0563C1"/>
                <w:sz w:val="20"/>
                <w:szCs w:val="20"/>
                <w:u w:val="single"/>
              </w:rPr>
              <w:t>www.palmira.gov.co</w:t>
            </w:r>
          </w:hyperlink>
        </w:p>
        <w:p w14:paraId="2231DCD0" w14:textId="77777777" w:rsidR="000E078E" w:rsidRDefault="00D33F1A">
          <w:pPr>
            <w:pBdr>
              <w:top w:val="nil"/>
              <w:left w:val="nil"/>
              <w:bottom w:val="nil"/>
              <w:right w:val="nil"/>
              <w:between w:val="nil"/>
            </w:pBdr>
            <w:tabs>
              <w:tab w:val="center" w:pos="4419"/>
              <w:tab w:val="right" w:pos="8838"/>
            </w:tabs>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Teléfono:  2856121</w:t>
          </w:r>
        </w:p>
      </w:tc>
      <w:tc>
        <w:tcPr>
          <w:tcW w:w="1701" w:type="dxa"/>
          <w:vAlign w:val="bottom"/>
        </w:tcPr>
        <w:p w14:paraId="6DF0D9DF" w14:textId="77777777" w:rsidR="000E078E" w:rsidRDefault="00D33F1A">
          <w:pPr>
            <w:pBdr>
              <w:top w:val="nil"/>
              <w:left w:val="nil"/>
              <w:bottom w:val="nil"/>
              <w:right w:val="nil"/>
              <w:between w:val="nil"/>
            </w:pBdr>
            <w:tabs>
              <w:tab w:val="center" w:pos="4419"/>
              <w:tab w:val="right" w:pos="8838"/>
            </w:tabs>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Página </w:t>
          </w:r>
          <w:r>
            <w:rPr>
              <w:rFonts w:ascii="Arial Narrow" w:eastAsia="Arial Narrow" w:hAnsi="Arial Narrow" w:cs="Arial Narrow"/>
              <w:b/>
              <w:color w:val="000000"/>
              <w:sz w:val="20"/>
              <w:szCs w:val="20"/>
            </w:rPr>
            <w:fldChar w:fldCharType="begin"/>
          </w:r>
          <w:r>
            <w:rPr>
              <w:rFonts w:ascii="Arial Narrow" w:eastAsia="Arial Narrow" w:hAnsi="Arial Narrow" w:cs="Arial Narrow"/>
              <w:b/>
              <w:color w:val="000000"/>
              <w:sz w:val="20"/>
              <w:szCs w:val="20"/>
            </w:rPr>
            <w:instrText>PAGE</w:instrText>
          </w:r>
          <w:r>
            <w:rPr>
              <w:rFonts w:ascii="Arial Narrow" w:eastAsia="Arial Narrow" w:hAnsi="Arial Narrow" w:cs="Arial Narrow"/>
              <w:b/>
              <w:color w:val="000000"/>
              <w:sz w:val="20"/>
              <w:szCs w:val="20"/>
            </w:rPr>
            <w:fldChar w:fldCharType="separate"/>
          </w:r>
          <w:r w:rsidR="007F19F4">
            <w:rPr>
              <w:rFonts w:ascii="Arial Narrow" w:eastAsia="Arial Narrow" w:hAnsi="Arial Narrow" w:cs="Arial Narrow"/>
              <w:b/>
              <w:noProof/>
              <w:color w:val="000000"/>
              <w:sz w:val="20"/>
              <w:szCs w:val="20"/>
            </w:rPr>
            <w:t>3</w:t>
          </w:r>
          <w:r>
            <w:rPr>
              <w:rFonts w:ascii="Arial Narrow" w:eastAsia="Arial Narrow" w:hAnsi="Arial Narrow" w:cs="Arial Narrow"/>
              <w:b/>
              <w:color w:val="000000"/>
              <w:sz w:val="20"/>
              <w:szCs w:val="20"/>
            </w:rPr>
            <w:fldChar w:fldCharType="end"/>
          </w:r>
          <w:r>
            <w:rPr>
              <w:rFonts w:ascii="Arial Narrow" w:eastAsia="Arial Narrow" w:hAnsi="Arial Narrow" w:cs="Arial Narrow"/>
              <w:color w:val="000000"/>
              <w:sz w:val="20"/>
              <w:szCs w:val="20"/>
            </w:rPr>
            <w:t xml:space="preserve"> de </w:t>
          </w:r>
          <w:r>
            <w:rPr>
              <w:rFonts w:ascii="Arial Narrow" w:eastAsia="Arial Narrow" w:hAnsi="Arial Narrow" w:cs="Arial Narrow"/>
              <w:b/>
              <w:color w:val="000000"/>
              <w:sz w:val="20"/>
              <w:szCs w:val="20"/>
            </w:rPr>
            <w:fldChar w:fldCharType="begin"/>
          </w:r>
          <w:r>
            <w:rPr>
              <w:rFonts w:ascii="Arial Narrow" w:eastAsia="Arial Narrow" w:hAnsi="Arial Narrow" w:cs="Arial Narrow"/>
              <w:b/>
              <w:color w:val="000000"/>
              <w:sz w:val="20"/>
              <w:szCs w:val="20"/>
            </w:rPr>
            <w:instrText>NUMPAGES</w:instrText>
          </w:r>
          <w:r>
            <w:rPr>
              <w:rFonts w:ascii="Arial Narrow" w:eastAsia="Arial Narrow" w:hAnsi="Arial Narrow" w:cs="Arial Narrow"/>
              <w:b/>
              <w:color w:val="000000"/>
              <w:sz w:val="20"/>
              <w:szCs w:val="20"/>
            </w:rPr>
            <w:fldChar w:fldCharType="separate"/>
          </w:r>
          <w:r w:rsidR="007F19F4">
            <w:rPr>
              <w:rFonts w:ascii="Arial Narrow" w:eastAsia="Arial Narrow" w:hAnsi="Arial Narrow" w:cs="Arial Narrow"/>
              <w:b/>
              <w:noProof/>
              <w:color w:val="000000"/>
              <w:sz w:val="20"/>
              <w:szCs w:val="20"/>
            </w:rPr>
            <w:t>4</w:t>
          </w:r>
          <w:r>
            <w:rPr>
              <w:rFonts w:ascii="Arial Narrow" w:eastAsia="Arial Narrow" w:hAnsi="Arial Narrow" w:cs="Arial Narrow"/>
              <w:b/>
              <w:color w:val="000000"/>
              <w:sz w:val="20"/>
              <w:szCs w:val="20"/>
            </w:rPr>
            <w:fldChar w:fldCharType="end"/>
          </w:r>
        </w:p>
      </w:tc>
      <w:tc>
        <w:tcPr>
          <w:tcW w:w="3402" w:type="dxa"/>
        </w:tcPr>
        <w:p w14:paraId="4BE336B3" w14:textId="77777777" w:rsidR="000E078E" w:rsidRDefault="00D33F1A">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59264" behindDoc="0" locked="0" layoutInCell="1" hidden="0" allowOverlap="1" wp14:anchorId="52CE660F" wp14:editId="532E2A0F">
                <wp:simplePos x="0" y="0"/>
                <wp:positionH relativeFrom="column">
                  <wp:posOffset>966470</wp:posOffset>
                </wp:positionH>
                <wp:positionV relativeFrom="paragraph">
                  <wp:posOffset>55880</wp:posOffset>
                </wp:positionV>
                <wp:extent cx="963064" cy="632460"/>
                <wp:effectExtent l="0" t="0" r="0" b="0"/>
                <wp:wrapNone/>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963064" cy="632460"/>
                        </a:xfrm>
                        <a:prstGeom prst="rect">
                          <a:avLst/>
                        </a:prstGeom>
                        <a:ln/>
                      </pic:spPr>
                    </pic:pic>
                  </a:graphicData>
                </a:graphic>
              </wp:anchor>
            </w:drawing>
          </w:r>
        </w:p>
      </w:tc>
    </w:tr>
  </w:tbl>
  <w:p w14:paraId="78C50AF1" w14:textId="77777777" w:rsidR="000E078E" w:rsidRDefault="000E078E">
    <w:pPr>
      <w:pBdr>
        <w:top w:val="nil"/>
        <w:left w:val="nil"/>
        <w:bottom w:val="nil"/>
        <w:right w:val="nil"/>
        <w:between w:val="nil"/>
      </w:pBdr>
      <w:tabs>
        <w:tab w:val="center" w:pos="4419"/>
        <w:tab w:val="right" w:pos="8838"/>
      </w:tabs>
      <w:rPr>
        <w:color w:val="000000"/>
      </w:rPr>
    </w:pPr>
  </w:p>
  <w:p w14:paraId="3A41AAEC" w14:textId="77777777" w:rsidR="00C83CFE" w:rsidRDefault="00C83C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D9412" w14:textId="77777777" w:rsidR="004B0E3E" w:rsidRDefault="004B0E3E">
      <w:r>
        <w:separator/>
      </w:r>
    </w:p>
  </w:footnote>
  <w:footnote w:type="continuationSeparator" w:id="0">
    <w:p w14:paraId="018BC4FC" w14:textId="77777777" w:rsidR="004B0E3E" w:rsidRDefault="004B0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b"/>
      <w:tblW w:w="9670" w:type="dxa"/>
      <w:tblInd w:w="-431" w:type="dxa"/>
      <w:tblBorders>
        <w:top w:val="nil"/>
        <w:left w:val="nil"/>
        <w:bottom w:val="nil"/>
        <w:right w:val="nil"/>
        <w:insideH w:val="nil"/>
        <w:insideV w:val="nil"/>
      </w:tblBorders>
      <w:tblLayout w:type="fixed"/>
      <w:tblLook w:val="0400" w:firstRow="0" w:lastRow="0" w:firstColumn="0" w:lastColumn="0" w:noHBand="0" w:noVBand="1"/>
    </w:tblPr>
    <w:tblGrid>
      <w:gridCol w:w="4626"/>
      <w:gridCol w:w="5044"/>
    </w:tblGrid>
    <w:tr w:rsidR="000E078E" w14:paraId="0A29913E" w14:textId="77777777">
      <w:trPr>
        <w:trHeight w:val="2085"/>
      </w:trPr>
      <w:tc>
        <w:tcPr>
          <w:tcW w:w="4626" w:type="dxa"/>
        </w:tcPr>
        <w:p w14:paraId="6B5A25A5" w14:textId="77777777" w:rsidR="000E078E" w:rsidRDefault="00D33F1A">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58240" behindDoc="0" locked="0" layoutInCell="1" hidden="0" allowOverlap="1" wp14:anchorId="48BF13E4" wp14:editId="656AF1E2">
                <wp:simplePos x="0" y="0"/>
                <wp:positionH relativeFrom="column">
                  <wp:posOffset>306070</wp:posOffset>
                </wp:positionH>
                <wp:positionV relativeFrom="paragraph">
                  <wp:posOffset>108585</wp:posOffset>
                </wp:positionV>
                <wp:extent cx="1034415" cy="1078818"/>
                <wp:effectExtent l="0" t="0" r="0" b="0"/>
                <wp:wrapNone/>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52621" t="9727" r="8550" b="11574"/>
                        <a:stretch>
                          <a:fillRect/>
                        </a:stretch>
                      </pic:blipFill>
                      <pic:spPr>
                        <a:xfrm>
                          <a:off x="0" y="0"/>
                          <a:ext cx="1034415" cy="1078818"/>
                        </a:xfrm>
                        <a:prstGeom prst="rect">
                          <a:avLst/>
                        </a:prstGeom>
                        <a:ln/>
                      </pic:spPr>
                    </pic:pic>
                  </a:graphicData>
                </a:graphic>
              </wp:anchor>
            </w:drawing>
          </w:r>
        </w:p>
      </w:tc>
      <w:tc>
        <w:tcPr>
          <w:tcW w:w="5044" w:type="dxa"/>
        </w:tcPr>
        <w:p w14:paraId="7C630C92" w14:textId="77777777" w:rsidR="000E078E" w:rsidRDefault="00D33F1A">
          <w:pPr>
            <w:pBdr>
              <w:top w:val="nil"/>
              <w:left w:val="nil"/>
              <w:bottom w:val="nil"/>
              <w:right w:val="nil"/>
              <w:between w:val="nil"/>
            </w:pBdr>
            <w:tabs>
              <w:tab w:val="center" w:pos="4419"/>
              <w:tab w:val="right" w:pos="8838"/>
              <w:tab w:val="center" w:pos="3353"/>
            </w:tabs>
            <w:ind w:right="-108"/>
            <w:jc w:val="right"/>
            <w:rPr>
              <w:rFonts w:ascii="Arial Narrow" w:eastAsia="Arial Narrow" w:hAnsi="Arial Narrow" w:cs="Arial Narrow"/>
              <w:color w:val="000000"/>
            </w:rPr>
          </w:pPr>
          <w:r>
            <w:rPr>
              <w:rFonts w:ascii="Arial Narrow" w:eastAsia="Arial Narrow" w:hAnsi="Arial Narrow" w:cs="Arial Narrow"/>
              <w:color w:val="000000"/>
            </w:rPr>
            <w:t xml:space="preserve">            </w:t>
          </w:r>
        </w:p>
        <w:p w14:paraId="7EE630F3" w14:textId="77777777" w:rsidR="000E078E" w:rsidRDefault="00D33F1A">
          <w:pPr>
            <w:pBdr>
              <w:top w:val="nil"/>
              <w:left w:val="nil"/>
              <w:bottom w:val="nil"/>
              <w:right w:val="nil"/>
              <w:between w:val="nil"/>
            </w:pBdr>
            <w:tabs>
              <w:tab w:val="center" w:pos="4419"/>
              <w:tab w:val="right" w:pos="8838"/>
              <w:tab w:val="center" w:pos="3861"/>
            </w:tabs>
            <w:jc w:val="right"/>
            <w:rPr>
              <w:rFonts w:ascii="Arial Narrow" w:eastAsia="Arial Narrow" w:hAnsi="Arial Narrow" w:cs="Arial Narrow"/>
              <w:color w:val="000000"/>
            </w:rPr>
          </w:pPr>
          <w:r>
            <w:rPr>
              <w:rFonts w:ascii="Arial Narrow" w:eastAsia="Arial Narrow" w:hAnsi="Arial Narrow" w:cs="Arial Narrow"/>
              <w:color w:val="000000"/>
            </w:rPr>
            <w:t xml:space="preserve">  República de Colombia                                                     Departamento del Valle del Cauca</w:t>
          </w:r>
        </w:p>
        <w:p w14:paraId="5FF0DA7A" w14:textId="77777777" w:rsidR="000E078E" w:rsidRDefault="00D33F1A">
          <w:pPr>
            <w:pBdr>
              <w:top w:val="nil"/>
              <w:left w:val="nil"/>
              <w:bottom w:val="nil"/>
              <w:right w:val="nil"/>
              <w:between w:val="nil"/>
            </w:pBdr>
            <w:tabs>
              <w:tab w:val="center" w:pos="4419"/>
              <w:tab w:val="right" w:pos="8838"/>
              <w:tab w:val="center" w:pos="3353"/>
            </w:tabs>
            <w:jc w:val="right"/>
            <w:rPr>
              <w:rFonts w:ascii="Arial Narrow" w:eastAsia="Arial Narrow" w:hAnsi="Arial Narrow" w:cs="Arial Narrow"/>
              <w:color w:val="000000"/>
            </w:rPr>
          </w:pPr>
          <w:r>
            <w:rPr>
              <w:rFonts w:ascii="Arial Narrow" w:eastAsia="Arial Narrow" w:hAnsi="Arial Narrow" w:cs="Arial Narrow"/>
              <w:color w:val="000000"/>
            </w:rPr>
            <w:t xml:space="preserve">      Alcaldía Municipal de Palmira</w:t>
          </w:r>
        </w:p>
        <w:p w14:paraId="35FA726E" w14:textId="77777777" w:rsidR="000E078E" w:rsidRDefault="00D33F1A">
          <w:pPr>
            <w:pBdr>
              <w:top w:val="nil"/>
              <w:left w:val="nil"/>
              <w:bottom w:val="nil"/>
              <w:right w:val="nil"/>
              <w:between w:val="nil"/>
            </w:pBdr>
            <w:tabs>
              <w:tab w:val="center" w:pos="4419"/>
              <w:tab w:val="right" w:pos="8838"/>
            </w:tabs>
            <w:jc w:val="right"/>
            <w:rPr>
              <w:rFonts w:ascii="Arial Narrow" w:eastAsia="Arial Narrow" w:hAnsi="Arial Narrow" w:cs="Arial Narrow"/>
              <w:b/>
              <w:color w:val="000000"/>
            </w:rPr>
          </w:pPr>
          <w:r>
            <w:rPr>
              <w:rFonts w:ascii="Arial Narrow" w:eastAsia="Arial Narrow" w:hAnsi="Arial Narrow" w:cs="Arial Narrow"/>
              <w:b/>
              <w:color w:val="000000"/>
            </w:rPr>
            <w:t>DESPACHO ALCALDE</w:t>
          </w:r>
        </w:p>
        <w:p w14:paraId="6404C651" w14:textId="77777777" w:rsidR="000E078E" w:rsidRDefault="00D33F1A">
          <w:pPr>
            <w:pBdr>
              <w:top w:val="nil"/>
              <w:left w:val="nil"/>
              <w:bottom w:val="nil"/>
              <w:right w:val="nil"/>
              <w:between w:val="nil"/>
            </w:pBdr>
            <w:tabs>
              <w:tab w:val="center" w:pos="4419"/>
              <w:tab w:val="right" w:pos="8838"/>
            </w:tabs>
            <w:jc w:val="right"/>
            <w:rPr>
              <w:rFonts w:ascii="Arial Narrow" w:eastAsia="Arial Narrow" w:hAnsi="Arial Narrow" w:cs="Arial Narrow"/>
              <w:b/>
              <w:color w:val="000000"/>
            </w:rPr>
          </w:pPr>
          <w:r>
            <w:rPr>
              <w:rFonts w:ascii="Arial Narrow" w:eastAsia="Arial Narrow" w:hAnsi="Arial Narrow" w:cs="Arial Narrow"/>
              <w:b/>
              <w:color w:val="000000"/>
            </w:rPr>
            <w:t xml:space="preserve"> </w:t>
          </w:r>
        </w:p>
        <w:p w14:paraId="263901E5" w14:textId="77777777" w:rsidR="000E078E" w:rsidRDefault="00D33F1A">
          <w:pPr>
            <w:pBdr>
              <w:top w:val="nil"/>
              <w:left w:val="nil"/>
              <w:bottom w:val="nil"/>
              <w:right w:val="nil"/>
              <w:between w:val="nil"/>
            </w:pBdr>
            <w:tabs>
              <w:tab w:val="center" w:pos="4419"/>
              <w:tab w:val="right" w:pos="8838"/>
              <w:tab w:val="center" w:pos="4428"/>
            </w:tabs>
            <w:jc w:val="right"/>
            <w:rPr>
              <w:rFonts w:ascii="Arial Narrow" w:eastAsia="Arial Narrow" w:hAnsi="Arial Narrow" w:cs="Arial Narrow"/>
              <w:b/>
              <w:color w:val="000000"/>
            </w:rPr>
          </w:pPr>
          <w:r>
            <w:rPr>
              <w:rFonts w:ascii="Arial Narrow" w:eastAsia="Arial Narrow" w:hAnsi="Arial Narrow" w:cs="Arial Narrow"/>
              <w:b/>
              <w:color w:val="000000"/>
            </w:rPr>
            <w:t>DECRETO</w:t>
          </w:r>
        </w:p>
        <w:p w14:paraId="740A7A51" w14:textId="77777777" w:rsidR="000E078E" w:rsidRDefault="000E078E">
          <w:pPr>
            <w:pBdr>
              <w:top w:val="nil"/>
              <w:left w:val="nil"/>
              <w:bottom w:val="nil"/>
              <w:right w:val="nil"/>
              <w:between w:val="nil"/>
            </w:pBdr>
            <w:tabs>
              <w:tab w:val="center" w:pos="4419"/>
              <w:tab w:val="right" w:pos="8838"/>
              <w:tab w:val="center" w:pos="4428"/>
            </w:tabs>
            <w:jc w:val="right"/>
            <w:rPr>
              <w:rFonts w:ascii="Arial Narrow" w:eastAsia="Arial Narrow" w:hAnsi="Arial Narrow" w:cs="Arial Narrow"/>
              <w:b/>
              <w:color w:val="000000"/>
            </w:rPr>
          </w:pPr>
        </w:p>
        <w:p w14:paraId="5103643E" w14:textId="79FAE4C1" w:rsidR="000E078E" w:rsidRDefault="00863F44" w:rsidP="00CE0623">
          <w:pPr>
            <w:pBdr>
              <w:top w:val="nil"/>
              <w:left w:val="nil"/>
              <w:bottom w:val="nil"/>
              <w:right w:val="nil"/>
              <w:between w:val="nil"/>
            </w:pBdr>
            <w:tabs>
              <w:tab w:val="center" w:pos="4419"/>
              <w:tab w:val="right" w:pos="8838"/>
              <w:tab w:val="center" w:pos="4428"/>
            </w:tabs>
            <w:jc w:val="right"/>
            <w:rPr>
              <w:color w:val="000000"/>
            </w:rPr>
          </w:pPr>
          <w:r>
            <w:rPr>
              <w:rFonts w:ascii="Arial Narrow" w:eastAsia="Arial Narrow" w:hAnsi="Arial Narrow" w:cs="Arial Narrow"/>
            </w:rPr>
            <w:t>TRD-202</w:t>
          </w:r>
          <w:r w:rsidR="00F543FD">
            <w:rPr>
              <w:rFonts w:ascii="Arial Narrow" w:eastAsia="Arial Narrow" w:hAnsi="Arial Narrow" w:cs="Arial Narrow"/>
            </w:rPr>
            <w:t>6</w:t>
          </w:r>
          <w:r>
            <w:rPr>
              <w:rFonts w:ascii="Arial Narrow" w:eastAsia="Arial Narrow" w:hAnsi="Arial Narrow" w:cs="Arial Narrow"/>
            </w:rPr>
            <w:t>-100.4.</w:t>
          </w:r>
          <w:r w:rsidR="00F543FD">
            <w:rPr>
              <w:rFonts w:ascii="Arial Narrow" w:eastAsia="Arial Narrow" w:hAnsi="Arial Narrow" w:cs="Arial Narrow"/>
            </w:rPr>
            <w:t>xxx</w:t>
          </w:r>
        </w:p>
      </w:tc>
    </w:tr>
  </w:tbl>
  <w:p w14:paraId="77B5AE85" w14:textId="77777777" w:rsidR="000E078E" w:rsidRDefault="000E078E">
    <w:pPr>
      <w:pBdr>
        <w:top w:val="nil"/>
        <w:left w:val="nil"/>
        <w:bottom w:val="nil"/>
        <w:right w:val="nil"/>
        <w:between w:val="nil"/>
      </w:pBdr>
      <w:tabs>
        <w:tab w:val="center" w:pos="4419"/>
        <w:tab w:val="right" w:pos="8838"/>
      </w:tabs>
      <w:rPr>
        <w:color w:val="000000"/>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45EA"/>
    <w:multiLevelType w:val="hybridMultilevel"/>
    <w:tmpl w:val="06AA1A40"/>
    <w:lvl w:ilvl="0" w:tplc="EF0C659E">
      <w:start w:val="1"/>
      <w:numFmt w:val="bullet"/>
      <w:lvlText w:val="-"/>
      <w:lvlJc w:val="left"/>
      <w:pPr>
        <w:ind w:left="1776" w:hanging="360"/>
      </w:pPr>
      <w:rPr>
        <w:rFonts w:ascii="Arial Narrow" w:eastAsiaTheme="minorHAnsi" w:hAnsi="Arial Narrow" w:cstheme="minorBidi" w:hint="default"/>
      </w:rPr>
    </w:lvl>
    <w:lvl w:ilvl="1" w:tplc="240A0003">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1" w15:restartNumberingAfterBreak="0">
    <w:nsid w:val="07E515D5"/>
    <w:multiLevelType w:val="hybridMultilevel"/>
    <w:tmpl w:val="8ADECC34"/>
    <w:lvl w:ilvl="0" w:tplc="EF0C659E">
      <w:start w:val="1"/>
      <w:numFmt w:val="bullet"/>
      <w:lvlText w:val="-"/>
      <w:lvlJc w:val="left"/>
      <w:pPr>
        <w:ind w:left="720" w:hanging="360"/>
      </w:pPr>
      <w:rPr>
        <w:rFonts w:ascii="Arial Narrow" w:eastAsiaTheme="minorHAnsi" w:hAnsi="Arial Narrow" w:cstheme="minorBidi"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B097B14"/>
    <w:multiLevelType w:val="hybridMultilevel"/>
    <w:tmpl w:val="D9529BF8"/>
    <w:lvl w:ilvl="0" w:tplc="240A0001">
      <w:start w:val="1"/>
      <w:numFmt w:val="bullet"/>
      <w:lvlText w:val=""/>
      <w:lvlJc w:val="left"/>
      <w:pPr>
        <w:ind w:left="720" w:hanging="360"/>
      </w:pPr>
      <w:rPr>
        <w:rFonts w:ascii="Symbol" w:hAnsi="Symbol" w:hint="default"/>
      </w:rPr>
    </w:lvl>
    <w:lvl w:ilvl="1" w:tplc="D14AB276">
      <w:numFmt w:val="bullet"/>
      <w:lvlText w:val="•"/>
      <w:lvlJc w:val="left"/>
      <w:pPr>
        <w:ind w:left="1785" w:hanging="705"/>
      </w:pPr>
      <w:rPr>
        <w:rFonts w:ascii="Arial Narrow" w:eastAsiaTheme="minorHAnsi" w:hAnsi="Arial Narrow" w:cstheme="minorBid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DB168D0"/>
    <w:multiLevelType w:val="hybridMultilevel"/>
    <w:tmpl w:val="5166241C"/>
    <w:lvl w:ilvl="0" w:tplc="CB6C8664">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4" w15:restartNumberingAfterBreak="0">
    <w:nsid w:val="0F6E333C"/>
    <w:multiLevelType w:val="hybridMultilevel"/>
    <w:tmpl w:val="873455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A6A7A17"/>
    <w:multiLevelType w:val="hybridMultilevel"/>
    <w:tmpl w:val="B6C07B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C66266B"/>
    <w:multiLevelType w:val="hybridMultilevel"/>
    <w:tmpl w:val="2F7633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89508EA"/>
    <w:multiLevelType w:val="hybridMultilevel"/>
    <w:tmpl w:val="B22CBC78"/>
    <w:lvl w:ilvl="0" w:tplc="240A000F">
      <w:start w:val="1"/>
      <w:numFmt w:val="decimal"/>
      <w:lvlText w:val="%1."/>
      <w:lvlJc w:val="left"/>
      <w:pPr>
        <w:ind w:left="720" w:hanging="360"/>
      </w:pPr>
    </w:lvl>
    <w:lvl w:ilvl="1" w:tplc="F8B86D96">
      <w:numFmt w:val="bullet"/>
      <w:lvlText w:val="•"/>
      <w:lvlJc w:val="left"/>
      <w:pPr>
        <w:ind w:left="1440" w:hanging="360"/>
      </w:pPr>
      <w:rPr>
        <w:rFonts w:ascii="Arial Narrow" w:eastAsiaTheme="minorHAnsi" w:hAnsi="Arial Narrow" w:cstheme="minorBid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A4E2446"/>
    <w:multiLevelType w:val="hybridMultilevel"/>
    <w:tmpl w:val="930245E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B5179A0"/>
    <w:multiLevelType w:val="hybridMultilevel"/>
    <w:tmpl w:val="7BFA8300"/>
    <w:lvl w:ilvl="0" w:tplc="EF0C659E">
      <w:start w:val="1"/>
      <w:numFmt w:val="bullet"/>
      <w:lvlText w:val="-"/>
      <w:lvlJc w:val="left"/>
      <w:pPr>
        <w:ind w:left="720" w:hanging="360"/>
      </w:pPr>
      <w:rPr>
        <w:rFonts w:ascii="Arial Narrow" w:eastAsiaTheme="minorHAnsi" w:hAnsi="Arial Narrow" w:cstheme="minorBidi"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E4C6793"/>
    <w:multiLevelType w:val="hybridMultilevel"/>
    <w:tmpl w:val="79DC5900"/>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1" w15:restartNumberingAfterBreak="0">
    <w:nsid w:val="33BC74D9"/>
    <w:multiLevelType w:val="multilevel"/>
    <w:tmpl w:val="39365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EA6FE2"/>
    <w:multiLevelType w:val="hybridMultilevel"/>
    <w:tmpl w:val="DC2635A4"/>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13" w15:restartNumberingAfterBreak="0">
    <w:nsid w:val="38764641"/>
    <w:multiLevelType w:val="hybridMultilevel"/>
    <w:tmpl w:val="2F7633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6501C1E"/>
    <w:multiLevelType w:val="hybridMultilevel"/>
    <w:tmpl w:val="D346DEE6"/>
    <w:lvl w:ilvl="0" w:tplc="040A0001">
      <w:start w:val="1"/>
      <w:numFmt w:val="bullet"/>
      <w:lvlText w:val=""/>
      <w:lvlJc w:val="left"/>
      <w:pPr>
        <w:ind w:left="1146" w:hanging="360"/>
      </w:pPr>
      <w:rPr>
        <w:rFonts w:ascii="Symbol" w:hAnsi="Symbol" w:hint="default"/>
      </w:rPr>
    </w:lvl>
    <w:lvl w:ilvl="1" w:tplc="040A0003" w:tentative="1">
      <w:start w:val="1"/>
      <w:numFmt w:val="bullet"/>
      <w:lvlText w:val="o"/>
      <w:lvlJc w:val="left"/>
      <w:pPr>
        <w:ind w:left="1866" w:hanging="360"/>
      </w:pPr>
      <w:rPr>
        <w:rFonts w:ascii="Courier New" w:hAnsi="Courier New" w:cs="Courier New" w:hint="default"/>
      </w:rPr>
    </w:lvl>
    <w:lvl w:ilvl="2" w:tplc="040A0005" w:tentative="1">
      <w:start w:val="1"/>
      <w:numFmt w:val="bullet"/>
      <w:lvlText w:val=""/>
      <w:lvlJc w:val="left"/>
      <w:pPr>
        <w:ind w:left="2586" w:hanging="360"/>
      </w:pPr>
      <w:rPr>
        <w:rFonts w:ascii="Wingdings" w:hAnsi="Wingdings" w:hint="default"/>
      </w:rPr>
    </w:lvl>
    <w:lvl w:ilvl="3" w:tplc="040A0001" w:tentative="1">
      <w:start w:val="1"/>
      <w:numFmt w:val="bullet"/>
      <w:lvlText w:val=""/>
      <w:lvlJc w:val="left"/>
      <w:pPr>
        <w:ind w:left="3306" w:hanging="360"/>
      </w:pPr>
      <w:rPr>
        <w:rFonts w:ascii="Symbol" w:hAnsi="Symbol" w:hint="default"/>
      </w:rPr>
    </w:lvl>
    <w:lvl w:ilvl="4" w:tplc="040A0003" w:tentative="1">
      <w:start w:val="1"/>
      <w:numFmt w:val="bullet"/>
      <w:lvlText w:val="o"/>
      <w:lvlJc w:val="left"/>
      <w:pPr>
        <w:ind w:left="4026" w:hanging="360"/>
      </w:pPr>
      <w:rPr>
        <w:rFonts w:ascii="Courier New" w:hAnsi="Courier New" w:cs="Courier New" w:hint="default"/>
      </w:rPr>
    </w:lvl>
    <w:lvl w:ilvl="5" w:tplc="040A0005" w:tentative="1">
      <w:start w:val="1"/>
      <w:numFmt w:val="bullet"/>
      <w:lvlText w:val=""/>
      <w:lvlJc w:val="left"/>
      <w:pPr>
        <w:ind w:left="4746" w:hanging="360"/>
      </w:pPr>
      <w:rPr>
        <w:rFonts w:ascii="Wingdings" w:hAnsi="Wingdings" w:hint="default"/>
      </w:rPr>
    </w:lvl>
    <w:lvl w:ilvl="6" w:tplc="040A0001" w:tentative="1">
      <w:start w:val="1"/>
      <w:numFmt w:val="bullet"/>
      <w:lvlText w:val=""/>
      <w:lvlJc w:val="left"/>
      <w:pPr>
        <w:ind w:left="5466" w:hanging="360"/>
      </w:pPr>
      <w:rPr>
        <w:rFonts w:ascii="Symbol" w:hAnsi="Symbol" w:hint="default"/>
      </w:rPr>
    </w:lvl>
    <w:lvl w:ilvl="7" w:tplc="040A0003" w:tentative="1">
      <w:start w:val="1"/>
      <w:numFmt w:val="bullet"/>
      <w:lvlText w:val="o"/>
      <w:lvlJc w:val="left"/>
      <w:pPr>
        <w:ind w:left="6186" w:hanging="360"/>
      </w:pPr>
      <w:rPr>
        <w:rFonts w:ascii="Courier New" w:hAnsi="Courier New" w:cs="Courier New" w:hint="default"/>
      </w:rPr>
    </w:lvl>
    <w:lvl w:ilvl="8" w:tplc="040A0005" w:tentative="1">
      <w:start w:val="1"/>
      <w:numFmt w:val="bullet"/>
      <w:lvlText w:val=""/>
      <w:lvlJc w:val="left"/>
      <w:pPr>
        <w:ind w:left="6906" w:hanging="360"/>
      </w:pPr>
      <w:rPr>
        <w:rFonts w:ascii="Wingdings" w:hAnsi="Wingdings" w:hint="default"/>
      </w:rPr>
    </w:lvl>
  </w:abstractNum>
  <w:abstractNum w:abstractNumId="15" w15:restartNumberingAfterBreak="0">
    <w:nsid w:val="470E1B02"/>
    <w:multiLevelType w:val="hybridMultilevel"/>
    <w:tmpl w:val="E54EA4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8616EC9"/>
    <w:multiLevelType w:val="multilevel"/>
    <w:tmpl w:val="BB205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BE253D"/>
    <w:multiLevelType w:val="hybridMultilevel"/>
    <w:tmpl w:val="345046C8"/>
    <w:lvl w:ilvl="0" w:tplc="D9C0514C">
      <w:start w:val="1"/>
      <w:numFmt w:val="decimal"/>
      <w:lvlText w:val="%1."/>
      <w:lvlJc w:val="left"/>
      <w:pPr>
        <w:ind w:left="720" w:hanging="360"/>
      </w:pPr>
      <w:rPr>
        <w:rFonts w:ascii="Arial Narrow" w:hAnsi="Arial Narrow"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3EE148A"/>
    <w:multiLevelType w:val="hybridMultilevel"/>
    <w:tmpl w:val="440AA54A"/>
    <w:lvl w:ilvl="0" w:tplc="D9C0514C">
      <w:start w:val="1"/>
      <w:numFmt w:val="decimal"/>
      <w:lvlText w:val="%1."/>
      <w:lvlJc w:val="left"/>
      <w:pPr>
        <w:ind w:left="720" w:hanging="360"/>
      </w:pPr>
      <w:rPr>
        <w:rFonts w:ascii="Arial Narrow" w:hAnsi="Arial Narrow"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877112F"/>
    <w:multiLevelType w:val="hybridMultilevel"/>
    <w:tmpl w:val="815C1F74"/>
    <w:lvl w:ilvl="0" w:tplc="CD9EA2B4">
      <w:start w:val="1"/>
      <w:numFmt w:val="decimal"/>
      <w:lvlText w:val="%1."/>
      <w:lvlJc w:val="left"/>
      <w:pPr>
        <w:ind w:left="780" w:hanging="4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626C1D3C"/>
    <w:multiLevelType w:val="hybridMultilevel"/>
    <w:tmpl w:val="5888CA1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3237048"/>
    <w:multiLevelType w:val="hybridMultilevel"/>
    <w:tmpl w:val="1332D11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6FD5646"/>
    <w:multiLevelType w:val="hybridMultilevel"/>
    <w:tmpl w:val="07E42BFA"/>
    <w:lvl w:ilvl="0" w:tplc="88B4C9DC">
      <w:start w:val="1"/>
      <w:numFmt w:val="decimal"/>
      <w:lvlText w:val="%1)"/>
      <w:lvlJc w:val="left"/>
      <w:pPr>
        <w:ind w:left="1080" w:hanging="360"/>
      </w:pPr>
      <w:rPr>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3" w15:restartNumberingAfterBreak="0">
    <w:nsid w:val="67E8716F"/>
    <w:multiLevelType w:val="hybridMultilevel"/>
    <w:tmpl w:val="AB241C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9E25EBC"/>
    <w:multiLevelType w:val="multilevel"/>
    <w:tmpl w:val="39365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F4161C2"/>
    <w:multiLevelType w:val="hybridMultilevel"/>
    <w:tmpl w:val="34B2F6FA"/>
    <w:lvl w:ilvl="0" w:tplc="EF0C659E">
      <w:start w:val="1"/>
      <w:numFmt w:val="bullet"/>
      <w:lvlText w:val="-"/>
      <w:lvlJc w:val="left"/>
      <w:pPr>
        <w:ind w:left="360" w:hanging="360"/>
      </w:pPr>
      <w:rPr>
        <w:rFonts w:ascii="Arial Narrow" w:eastAsiaTheme="minorHAnsi" w:hAnsi="Arial Narrow" w:cstheme="minorBidi" w:hint="default"/>
      </w:rPr>
    </w:lvl>
    <w:lvl w:ilvl="1" w:tplc="240A0003" w:tentative="1">
      <w:start w:val="1"/>
      <w:numFmt w:val="bullet"/>
      <w:lvlText w:val="o"/>
      <w:lvlJc w:val="left"/>
      <w:pPr>
        <w:ind w:left="24" w:hanging="360"/>
      </w:pPr>
      <w:rPr>
        <w:rFonts w:ascii="Courier New" w:hAnsi="Courier New" w:cs="Courier New" w:hint="default"/>
      </w:rPr>
    </w:lvl>
    <w:lvl w:ilvl="2" w:tplc="240A0005" w:tentative="1">
      <w:start w:val="1"/>
      <w:numFmt w:val="bullet"/>
      <w:lvlText w:val=""/>
      <w:lvlJc w:val="left"/>
      <w:pPr>
        <w:ind w:left="744" w:hanging="360"/>
      </w:pPr>
      <w:rPr>
        <w:rFonts w:ascii="Wingdings" w:hAnsi="Wingdings" w:hint="default"/>
      </w:rPr>
    </w:lvl>
    <w:lvl w:ilvl="3" w:tplc="240A0001" w:tentative="1">
      <w:start w:val="1"/>
      <w:numFmt w:val="bullet"/>
      <w:lvlText w:val=""/>
      <w:lvlJc w:val="left"/>
      <w:pPr>
        <w:ind w:left="1464" w:hanging="360"/>
      </w:pPr>
      <w:rPr>
        <w:rFonts w:ascii="Symbol" w:hAnsi="Symbol" w:hint="default"/>
      </w:rPr>
    </w:lvl>
    <w:lvl w:ilvl="4" w:tplc="240A0003" w:tentative="1">
      <w:start w:val="1"/>
      <w:numFmt w:val="bullet"/>
      <w:lvlText w:val="o"/>
      <w:lvlJc w:val="left"/>
      <w:pPr>
        <w:ind w:left="2184" w:hanging="360"/>
      </w:pPr>
      <w:rPr>
        <w:rFonts w:ascii="Courier New" w:hAnsi="Courier New" w:cs="Courier New" w:hint="default"/>
      </w:rPr>
    </w:lvl>
    <w:lvl w:ilvl="5" w:tplc="240A0005" w:tentative="1">
      <w:start w:val="1"/>
      <w:numFmt w:val="bullet"/>
      <w:lvlText w:val=""/>
      <w:lvlJc w:val="left"/>
      <w:pPr>
        <w:ind w:left="2904" w:hanging="360"/>
      </w:pPr>
      <w:rPr>
        <w:rFonts w:ascii="Wingdings" w:hAnsi="Wingdings" w:hint="default"/>
      </w:rPr>
    </w:lvl>
    <w:lvl w:ilvl="6" w:tplc="240A0001" w:tentative="1">
      <w:start w:val="1"/>
      <w:numFmt w:val="bullet"/>
      <w:lvlText w:val=""/>
      <w:lvlJc w:val="left"/>
      <w:pPr>
        <w:ind w:left="3624" w:hanging="360"/>
      </w:pPr>
      <w:rPr>
        <w:rFonts w:ascii="Symbol" w:hAnsi="Symbol" w:hint="default"/>
      </w:rPr>
    </w:lvl>
    <w:lvl w:ilvl="7" w:tplc="240A0003" w:tentative="1">
      <w:start w:val="1"/>
      <w:numFmt w:val="bullet"/>
      <w:lvlText w:val="o"/>
      <w:lvlJc w:val="left"/>
      <w:pPr>
        <w:ind w:left="4344" w:hanging="360"/>
      </w:pPr>
      <w:rPr>
        <w:rFonts w:ascii="Courier New" w:hAnsi="Courier New" w:cs="Courier New" w:hint="default"/>
      </w:rPr>
    </w:lvl>
    <w:lvl w:ilvl="8" w:tplc="240A0005" w:tentative="1">
      <w:start w:val="1"/>
      <w:numFmt w:val="bullet"/>
      <w:lvlText w:val=""/>
      <w:lvlJc w:val="left"/>
      <w:pPr>
        <w:ind w:left="5064" w:hanging="360"/>
      </w:pPr>
      <w:rPr>
        <w:rFonts w:ascii="Wingdings" w:hAnsi="Wingdings" w:hint="default"/>
      </w:rPr>
    </w:lvl>
  </w:abstractNum>
  <w:abstractNum w:abstractNumId="26" w15:restartNumberingAfterBreak="0">
    <w:nsid w:val="72CF3469"/>
    <w:multiLevelType w:val="hybridMultilevel"/>
    <w:tmpl w:val="DC2635A4"/>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num w:numId="1" w16cid:durableId="1351301551">
    <w:abstractNumId w:val="15"/>
  </w:num>
  <w:num w:numId="2" w16cid:durableId="1319842947">
    <w:abstractNumId w:val="23"/>
  </w:num>
  <w:num w:numId="3" w16cid:durableId="178127576">
    <w:abstractNumId w:val="21"/>
  </w:num>
  <w:num w:numId="4" w16cid:durableId="1313363259">
    <w:abstractNumId w:val="5"/>
  </w:num>
  <w:num w:numId="5" w16cid:durableId="1960990444">
    <w:abstractNumId w:val="4"/>
  </w:num>
  <w:num w:numId="6" w16cid:durableId="1732313206">
    <w:abstractNumId w:val="24"/>
  </w:num>
  <w:num w:numId="7" w16cid:durableId="203519945">
    <w:abstractNumId w:val="11"/>
  </w:num>
  <w:num w:numId="8" w16cid:durableId="772211424">
    <w:abstractNumId w:val="16"/>
  </w:num>
  <w:num w:numId="9" w16cid:durableId="786241590">
    <w:abstractNumId w:val="17"/>
  </w:num>
  <w:num w:numId="10" w16cid:durableId="341202632">
    <w:abstractNumId w:val="18"/>
  </w:num>
  <w:num w:numId="11" w16cid:durableId="304892392">
    <w:abstractNumId w:val="2"/>
  </w:num>
  <w:num w:numId="12" w16cid:durableId="1632440695">
    <w:abstractNumId w:val="7"/>
  </w:num>
  <w:num w:numId="13" w16cid:durableId="904530400">
    <w:abstractNumId w:val="20"/>
  </w:num>
  <w:num w:numId="14" w16cid:durableId="2099249579">
    <w:abstractNumId w:val="22"/>
  </w:num>
  <w:num w:numId="15" w16cid:durableId="1116405968">
    <w:abstractNumId w:val="10"/>
  </w:num>
  <w:num w:numId="16" w16cid:durableId="83503682">
    <w:abstractNumId w:val="0"/>
  </w:num>
  <w:num w:numId="17" w16cid:durableId="291325015">
    <w:abstractNumId w:val="25"/>
  </w:num>
  <w:num w:numId="18" w16cid:durableId="618529281">
    <w:abstractNumId w:val="19"/>
  </w:num>
  <w:num w:numId="19" w16cid:durableId="1508250619">
    <w:abstractNumId w:val="8"/>
  </w:num>
  <w:num w:numId="20" w16cid:durableId="2059431193">
    <w:abstractNumId w:val="14"/>
  </w:num>
  <w:num w:numId="21" w16cid:durableId="217933671">
    <w:abstractNumId w:val="1"/>
  </w:num>
  <w:num w:numId="22" w16cid:durableId="1158771083">
    <w:abstractNumId w:val="9"/>
  </w:num>
  <w:num w:numId="23" w16cid:durableId="938638313">
    <w:abstractNumId w:val="3"/>
  </w:num>
  <w:num w:numId="24" w16cid:durableId="644361219">
    <w:abstractNumId w:val="12"/>
  </w:num>
  <w:num w:numId="25" w16cid:durableId="841162289">
    <w:abstractNumId w:val="26"/>
  </w:num>
  <w:num w:numId="26" w16cid:durableId="1579024898">
    <w:abstractNumId w:val="6"/>
  </w:num>
  <w:num w:numId="27" w16cid:durableId="6660541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78E"/>
    <w:rsid w:val="000141FC"/>
    <w:rsid w:val="00027032"/>
    <w:rsid w:val="00032395"/>
    <w:rsid w:val="000620C5"/>
    <w:rsid w:val="00063930"/>
    <w:rsid w:val="00082CC9"/>
    <w:rsid w:val="000942F9"/>
    <w:rsid w:val="000A2981"/>
    <w:rsid w:val="000C66BD"/>
    <w:rsid w:val="000D70BF"/>
    <w:rsid w:val="000E078E"/>
    <w:rsid w:val="000F2343"/>
    <w:rsid w:val="00100E07"/>
    <w:rsid w:val="00102FE3"/>
    <w:rsid w:val="0010513E"/>
    <w:rsid w:val="00106EB4"/>
    <w:rsid w:val="0011200F"/>
    <w:rsid w:val="00122E31"/>
    <w:rsid w:val="00132574"/>
    <w:rsid w:val="001432FE"/>
    <w:rsid w:val="00156E57"/>
    <w:rsid w:val="00165A69"/>
    <w:rsid w:val="00172115"/>
    <w:rsid w:val="0017295B"/>
    <w:rsid w:val="0019123C"/>
    <w:rsid w:val="0019174E"/>
    <w:rsid w:val="001A73A4"/>
    <w:rsid w:val="001B5981"/>
    <w:rsid w:val="001C283A"/>
    <w:rsid w:val="00213290"/>
    <w:rsid w:val="002408BE"/>
    <w:rsid w:val="00243CC8"/>
    <w:rsid w:val="00244ED9"/>
    <w:rsid w:val="0025008B"/>
    <w:rsid w:val="002619A5"/>
    <w:rsid w:val="002720FB"/>
    <w:rsid w:val="002748AF"/>
    <w:rsid w:val="00277B7A"/>
    <w:rsid w:val="00281341"/>
    <w:rsid w:val="00281EC4"/>
    <w:rsid w:val="002857DD"/>
    <w:rsid w:val="00286684"/>
    <w:rsid w:val="002A0AA2"/>
    <w:rsid w:val="002A581F"/>
    <w:rsid w:val="002B0919"/>
    <w:rsid w:val="002D20A0"/>
    <w:rsid w:val="002D30B7"/>
    <w:rsid w:val="002D4AAF"/>
    <w:rsid w:val="002E1433"/>
    <w:rsid w:val="002E36E4"/>
    <w:rsid w:val="002E4961"/>
    <w:rsid w:val="002F7AEE"/>
    <w:rsid w:val="00311F52"/>
    <w:rsid w:val="00337E1A"/>
    <w:rsid w:val="00344FDD"/>
    <w:rsid w:val="003455D4"/>
    <w:rsid w:val="003720F2"/>
    <w:rsid w:val="003878C5"/>
    <w:rsid w:val="00390D14"/>
    <w:rsid w:val="003A097A"/>
    <w:rsid w:val="003A486E"/>
    <w:rsid w:val="003A69D5"/>
    <w:rsid w:val="003B682A"/>
    <w:rsid w:val="003C6553"/>
    <w:rsid w:val="003D3EE6"/>
    <w:rsid w:val="003D5AE7"/>
    <w:rsid w:val="003E56DE"/>
    <w:rsid w:val="00430BF2"/>
    <w:rsid w:val="00453B6A"/>
    <w:rsid w:val="0045499B"/>
    <w:rsid w:val="00464C7E"/>
    <w:rsid w:val="00465D7C"/>
    <w:rsid w:val="0046669E"/>
    <w:rsid w:val="00477634"/>
    <w:rsid w:val="0049073F"/>
    <w:rsid w:val="00491CBB"/>
    <w:rsid w:val="00494D49"/>
    <w:rsid w:val="00497DEE"/>
    <w:rsid w:val="004A1139"/>
    <w:rsid w:val="004A7F8C"/>
    <w:rsid w:val="004B0E3E"/>
    <w:rsid w:val="004B3802"/>
    <w:rsid w:val="004B42E3"/>
    <w:rsid w:val="00527FC0"/>
    <w:rsid w:val="0056612C"/>
    <w:rsid w:val="00570E5B"/>
    <w:rsid w:val="005761BB"/>
    <w:rsid w:val="005A3985"/>
    <w:rsid w:val="005B6099"/>
    <w:rsid w:val="005C561D"/>
    <w:rsid w:val="005D524A"/>
    <w:rsid w:val="005E1BA4"/>
    <w:rsid w:val="005E6CBC"/>
    <w:rsid w:val="005F4ACA"/>
    <w:rsid w:val="005F55EE"/>
    <w:rsid w:val="005F6132"/>
    <w:rsid w:val="00614A03"/>
    <w:rsid w:val="00625984"/>
    <w:rsid w:val="006431D6"/>
    <w:rsid w:val="006451CB"/>
    <w:rsid w:val="00667D7F"/>
    <w:rsid w:val="00674F6D"/>
    <w:rsid w:val="00680F69"/>
    <w:rsid w:val="006812F2"/>
    <w:rsid w:val="00691E40"/>
    <w:rsid w:val="00694BB4"/>
    <w:rsid w:val="00696CAA"/>
    <w:rsid w:val="006A3D5E"/>
    <w:rsid w:val="006A74E4"/>
    <w:rsid w:val="006A7E57"/>
    <w:rsid w:val="006B15C4"/>
    <w:rsid w:val="006B59BF"/>
    <w:rsid w:val="006D1F8A"/>
    <w:rsid w:val="006D3C15"/>
    <w:rsid w:val="006F39C8"/>
    <w:rsid w:val="006F4E7E"/>
    <w:rsid w:val="0070711B"/>
    <w:rsid w:val="00734A4A"/>
    <w:rsid w:val="00740C1A"/>
    <w:rsid w:val="00742B6B"/>
    <w:rsid w:val="0074320B"/>
    <w:rsid w:val="00746E06"/>
    <w:rsid w:val="00751FCF"/>
    <w:rsid w:val="00752631"/>
    <w:rsid w:val="007537AB"/>
    <w:rsid w:val="00761FA1"/>
    <w:rsid w:val="00762CC3"/>
    <w:rsid w:val="00787E0C"/>
    <w:rsid w:val="007A7CD2"/>
    <w:rsid w:val="007D2419"/>
    <w:rsid w:val="007F19F4"/>
    <w:rsid w:val="00800C38"/>
    <w:rsid w:val="00813F74"/>
    <w:rsid w:val="00821B74"/>
    <w:rsid w:val="00834A73"/>
    <w:rsid w:val="008531A5"/>
    <w:rsid w:val="00857143"/>
    <w:rsid w:val="00863C0E"/>
    <w:rsid w:val="00863F44"/>
    <w:rsid w:val="00871AB8"/>
    <w:rsid w:val="00882509"/>
    <w:rsid w:val="0088771B"/>
    <w:rsid w:val="008942EA"/>
    <w:rsid w:val="00895746"/>
    <w:rsid w:val="008A04F3"/>
    <w:rsid w:val="008B1C37"/>
    <w:rsid w:val="008D512A"/>
    <w:rsid w:val="008E0AA5"/>
    <w:rsid w:val="008E25AE"/>
    <w:rsid w:val="008F0373"/>
    <w:rsid w:val="00900DD5"/>
    <w:rsid w:val="0090728F"/>
    <w:rsid w:val="00922A54"/>
    <w:rsid w:val="0096161F"/>
    <w:rsid w:val="00966E4E"/>
    <w:rsid w:val="009726A5"/>
    <w:rsid w:val="009765F6"/>
    <w:rsid w:val="0099599D"/>
    <w:rsid w:val="009A0C98"/>
    <w:rsid w:val="009A20E9"/>
    <w:rsid w:val="009D4976"/>
    <w:rsid w:val="009E0316"/>
    <w:rsid w:val="009E0C9B"/>
    <w:rsid w:val="00A00F4A"/>
    <w:rsid w:val="00A043DC"/>
    <w:rsid w:val="00A102B9"/>
    <w:rsid w:val="00A110B7"/>
    <w:rsid w:val="00A203F8"/>
    <w:rsid w:val="00A534AB"/>
    <w:rsid w:val="00A6214E"/>
    <w:rsid w:val="00A77B78"/>
    <w:rsid w:val="00A84AA3"/>
    <w:rsid w:val="00AA30E5"/>
    <w:rsid w:val="00AB2090"/>
    <w:rsid w:val="00AB3DA4"/>
    <w:rsid w:val="00AC5599"/>
    <w:rsid w:val="00AD152C"/>
    <w:rsid w:val="00AE25CD"/>
    <w:rsid w:val="00AF4158"/>
    <w:rsid w:val="00B03F6B"/>
    <w:rsid w:val="00B0405C"/>
    <w:rsid w:val="00B06644"/>
    <w:rsid w:val="00B24219"/>
    <w:rsid w:val="00B30584"/>
    <w:rsid w:val="00B4502B"/>
    <w:rsid w:val="00B47A7D"/>
    <w:rsid w:val="00B50C6A"/>
    <w:rsid w:val="00B52F5A"/>
    <w:rsid w:val="00B76443"/>
    <w:rsid w:val="00B83DE8"/>
    <w:rsid w:val="00BB68AB"/>
    <w:rsid w:val="00BC4BE7"/>
    <w:rsid w:val="00BC4DE7"/>
    <w:rsid w:val="00BF24B3"/>
    <w:rsid w:val="00C03266"/>
    <w:rsid w:val="00C062F1"/>
    <w:rsid w:val="00C11719"/>
    <w:rsid w:val="00C132AF"/>
    <w:rsid w:val="00C2594A"/>
    <w:rsid w:val="00C26B8F"/>
    <w:rsid w:val="00C3418C"/>
    <w:rsid w:val="00C4219D"/>
    <w:rsid w:val="00C4368F"/>
    <w:rsid w:val="00C5457E"/>
    <w:rsid w:val="00C602F2"/>
    <w:rsid w:val="00C65209"/>
    <w:rsid w:val="00C6630C"/>
    <w:rsid w:val="00C8009A"/>
    <w:rsid w:val="00C836DB"/>
    <w:rsid w:val="00C83CFE"/>
    <w:rsid w:val="00C9101C"/>
    <w:rsid w:val="00CA076D"/>
    <w:rsid w:val="00CA3141"/>
    <w:rsid w:val="00CA47FF"/>
    <w:rsid w:val="00CA5A73"/>
    <w:rsid w:val="00CC1A31"/>
    <w:rsid w:val="00CD3014"/>
    <w:rsid w:val="00CE0623"/>
    <w:rsid w:val="00CE53F1"/>
    <w:rsid w:val="00D0009E"/>
    <w:rsid w:val="00D21FCF"/>
    <w:rsid w:val="00D272AF"/>
    <w:rsid w:val="00D32E9D"/>
    <w:rsid w:val="00D33F1A"/>
    <w:rsid w:val="00D531F5"/>
    <w:rsid w:val="00D5504E"/>
    <w:rsid w:val="00D60F7D"/>
    <w:rsid w:val="00D620E4"/>
    <w:rsid w:val="00D722FE"/>
    <w:rsid w:val="00DA28E4"/>
    <w:rsid w:val="00DA2C7F"/>
    <w:rsid w:val="00DB3C4A"/>
    <w:rsid w:val="00DB585A"/>
    <w:rsid w:val="00DD266B"/>
    <w:rsid w:val="00DD3F16"/>
    <w:rsid w:val="00DE76E9"/>
    <w:rsid w:val="00DF6370"/>
    <w:rsid w:val="00E01DD7"/>
    <w:rsid w:val="00E149D1"/>
    <w:rsid w:val="00E2446D"/>
    <w:rsid w:val="00E25D9B"/>
    <w:rsid w:val="00E27BF4"/>
    <w:rsid w:val="00E3535C"/>
    <w:rsid w:val="00E45A95"/>
    <w:rsid w:val="00E45E05"/>
    <w:rsid w:val="00E56CE7"/>
    <w:rsid w:val="00E614E2"/>
    <w:rsid w:val="00E66413"/>
    <w:rsid w:val="00E87CAD"/>
    <w:rsid w:val="00E95A8C"/>
    <w:rsid w:val="00EA5459"/>
    <w:rsid w:val="00EC7C5D"/>
    <w:rsid w:val="00EE5260"/>
    <w:rsid w:val="00EE6C71"/>
    <w:rsid w:val="00EF17FC"/>
    <w:rsid w:val="00F2792D"/>
    <w:rsid w:val="00F30855"/>
    <w:rsid w:val="00F34254"/>
    <w:rsid w:val="00F53F0C"/>
    <w:rsid w:val="00F543FD"/>
    <w:rsid w:val="00F57F60"/>
    <w:rsid w:val="00F83D3C"/>
    <w:rsid w:val="00F9083B"/>
    <w:rsid w:val="00F9623A"/>
    <w:rsid w:val="00FB5AA8"/>
    <w:rsid w:val="00FC1C2F"/>
    <w:rsid w:val="00FD1B4D"/>
    <w:rsid w:val="00FD3D6A"/>
    <w:rsid w:val="00FE2684"/>
    <w:rsid w:val="00FE2CF9"/>
    <w:rsid w:val="00FF3E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655ED"/>
  <w15:docId w15:val="{B975C473-28E4-4533-9D95-A1EE351C0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CBB"/>
    <w:rPr>
      <w:lang w:val="es-ES" w:eastAsia="es-ES_tradnl"/>
    </w:rPr>
  </w:style>
  <w:style w:type="paragraph" w:styleId="Ttulo1">
    <w:name w:val="heading 1"/>
    <w:basedOn w:val="Normal"/>
    <w:next w:val="Normal"/>
    <w:uiPriority w:val="9"/>
    <w:qFormat/>
    <w:pPr>
      <w:keepNext/>
      <w:keepLines/>
      <w:spacing w:before="480" w:after="120"/>
      <w:outlineLvl w:val="0"/>
    </w:pPr>
    <w:rPr>
      <w:b/>
      <w:sz w:val="48"/>
      <w:szCs w:val="48"/>
      <w:lang w:val="es-CO" w:eastAsia="es-CO"/>
    </w:rPr>
  </w:style>
  <w:style w:type="paragraph" w:styleId="Ttulo2">
    <w:name w:val="heading 2"/>
    <w:basedOn w:val="Normal"/>
    <w:next w:val="Normal"/>
    <w:uiPriority w:val="9"/>
    <w:semiHidden/>
    <w:unhideWhenUsed/>
    <w:qFormat/>
    <w:pPr>
      <w:keepNext/>
      <w:keepLines/>
      <w:spacing w:before="360" w:after="80"/>
      <w:outlineLvl w:val="1"/>
    </w:pPr>
    <w:rPr>
      <w:b/>
      <w:sz w:val="36"/>
      <w:szCs w:val="36"/>
      <w:lang w:val="es-CO" w:eastAsia="es-CO"/>
    </w:rPr>
  </w:style>
  <w:style w:type="paragraph" w:styleId="Ttulo3">
    <w:name w:val="heading 3"/>
    <w:basedOn w:val="Normal"/>
    <w:next w:val="Normal"/>
    <w:uiPriority w:val="9"/>
    <w:semiHidden/>
    <w:unhideWhenUsed/>
    <w:qFormat/>
    <w:pPr>
      <w:keepNext/>
      <w:keepLines/>
      <w:spacing w:before="280" w:after="80"/>
      <w:outlineLvl w:val="2"/>
    </w:pPr>
    <w:rPr>
      <w:b/>
      <w:sz w:val="28"/>
      <w:szCs w:val="28"/>
      <w:lang w:val="es-CO" w:eastAsia="es-CO"/>
    </w:rPr>
  </w:style>
  <w:style w:type="paragraph" w:styleId="Ttulo4">
    <w:name w:val="heading 4"/>
    <w:basedOn w:val="Normal"/>
    <w:next w:val="Normal"/>
    <w:uiPriority w:val="9"/>
    <w:semiHidden/>
    <w:unhideWhenUsed/>
    <w:qFormat/>
    <w:pPr>
      <w:keepNext/>
      <w:keepLines/>
      <w:spacing w:before="240" w:after="40"/>
      <w:outlineLvl w:val="3"/>
    </w:pPr>
    <w:rPr>
      <w:b/>
      <w:lang w:val="es-CO" w:eastAsia="es-CO"/>
    </w:rPr>
  </w:style>
  <w:style w:type="paragraph" w:styleId="Ttulo5">
    <w:name w:val="heading 5"/>
    <w:basedOn w:val="Normal"/>
    <w:next w:val="Normal"/>
    <w:uiPriority w:val="9"/>
    <w:semiHidden/>
    <w:unhideWhenUsed/>
    <w:qFormat/>
    <w:pPr>
      <w:keepNext/>
      <w:keepLines/>
      <w:spacing w:before="220" w:after="40"/>
      <w:outlineLvl w:val="4"/>
    </w:pPr>
    <w:rPr>
      <w:b/>
      <w:sz w:val="22"/>
      <w:szCs w:val="22"/>
      <w:lang w:val="es-CO" w:eastAsia="es-CO"/>
    </w:rPr>
  </w:style>
  <w:style w:type="paragraph" w:styleId="Ttulo6">
    <w:name w:val="heading 6"/>
    <w:basedOn w:val="Normal"/>
    <w:next w:val="Normal"/>
    <w:uiPriority w:val="9"/>
    <w:semiHidden/>
    <w:unhideWhenUsed/>
    <w:qFormat/>
    <w:pPr>
      <w:keepNext/>
      <w:keepLines/>
      <w:spacing w:before="200" w:after="40"/>
      <w:outlineLvl w:val="5"/>
    </w:pPr>
    <w:rPr>
      <w:b/>
      <w:sz w:val="20"/>
      <w:szCs w:val="20"/>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CO" w:eastAsia="es-CO"/>
    </w:rPr>
  </w:style>
  <w:style w:type="table" w:customStyle="1" w:styleId="TableNormal0">
    <w:name w:val="Table Normal"/>
    <w:uiPriority w:val="2"/>
    <w:qFormat/>
    <w:tblPr>
      <w:tblCellMar>
        <w:top w:w="0" w:type="dxa"/>
        <w:left w:w="0" w:type="dxa"/>
        <w:bottom w:w="0" w:type="dxa"/>
        <w:right w:w="0" w:type="dxa"/>
      </w:tblCellMar>
    </w:tblPr>
  </w:style>
  <w:style w:type="paragraph" w:styleId="Encabezado">
    <w:name w:val="header"/>
    <w:basedOn w:val="Normal"/>
    <w:link w:val="EncabezadoCar"/>
    <w:unhideWhenUsed/>
    <w:rsid w:val="009B0518"/>
    <w:pPr>
      <w:tabs>
        <w:tab w:val="center" w:pos="4419"/>
        <w:tab w:val="right" w:pos="8838"/>
      </w:tabs>
    </w:pPr>
    <w:rPr>
      <w:lang w:val="es-CO" w:eastAsia="es-CO"/>
    </w:rPr>
  </w:style>
  <w:style w:type="character" w:customStyle="1" w:styleId="EncabezadoCar">
    <w:name w:val="Encabezado Car"/>
    <w:basedOn w:val="Fuentedeprrafopredeter"/>
    <w:link w:val="Encabezado"/>
    <w:rsid w:val="009B0518"/>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9B0518"/>
    <w:pPr>
      <w:tabs>
        <w:tab w:val="center" w:pos="4419"/>
        <w:tab w:val="right" w:pos="8838"/>
      </w:tabs>
    </w:pPr>
    <w:rPr>
      <w:lang w:val="es-CO" w:eastAsia="es-CO"/>
    </w:rPr>
  </w:style>
  <w:style w:type="character" w:customStyle="1" w:styleId="PiedepginaCar">
    <w:name w:val="Pie de página Car"/>
    <w:basedOn w:val="Fuentedeprrafopredeter"/>
    <w:link w:val="Piedepgina"/>
    <w:uiPriority w:val="99"/>
    <w:rsid w:val="009B0518"/>
    <w:rPr>
      <w:rFonts w:ascii="Times New Roman" w:eastAsia="Times New Roman" w:hAnsi="Times New Roman" w:cs="Times New Roman"/>
      <w:sz w:val="24"/>
      <w:szCs w:val="24"/>
      <w:lang w:eastAsia="es-CO"/>
    </w:rPr>
  </w:style>
  <w:style w:type="table" w:styleId="Tablaconcuadrcula">
    <w:name w:val="Table Grid"/>
    <w:basedOn w:val="Tablanormal"/>
    <w:uiPriority w:val="39"/>
    <w:rsid w:val="009B0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B0518"/>
    <w:rPr>
      <w:color w:val="0563C1" w:themeColor="hyperlink"/>
      <w:u w:val="single"/>
    </w:rPr>
  </w:style>
  <w:style w:type="paragraph" w:styleId="Textodeglobo">
    <w:name w:val="Balloon Text"/>
    <w:basedOn w:val="Normal"/>
    <w:link w:val="TextodegloboCar"/>
    <w:uiPriority w:val="99"/>
    <w:semiHidden/>
    <w:unhideWhenUsed/>
    <w:rsid w:val="00841785"/>
    <w:rPr>
      <w:rFonts w:ascii="Segoe UI" w:hAnsi="Segoe UI" w:cs="Segoe UI"/>
      <w:sz w:val="18"/>
      <w:szCs w:val="18"/>
      <w:lang w:val="es-CO" w:eastAsia="es-CO"/>
    </w:rPr>
  </w:style>
  <w:style w:type="character" w:customStyle="1" w:styleId="TextodegloboCar">
    <w:name w:val="Texto de globo Car"/>
    <w:basedOn w:val="Fuentedeprrafopredeter"/>
    <w:link w:val="Textodeglobo"/>
    <w:uiPriority w:val="99"/>
    <w:semiHidden/>
    <w:rsid w:val="00841785"/>
    <w:rPr>
      <w:rFonts w:ascii="Segoe UI" w:eastAsia="Times New Roman" w:hAnsi="Segoe UI" w:cs="Segoe UI"/>
      <w:sz w:val="18"/>
      <w:szCs w:val="18"/>
      <w:lang w:eastAsia="es-CO"/>
    </w:rPr>
  </w:style>
  <w:style w:type="paragraph" w:styleId="Textoindependiente">
    <w:name w:val="Body Text"/>
    <w:basedOn w:val="Normal"/>
    <w:link w:val="TextoindependienteCar"/>
    <w:rsid w:val="004C4C84"/>
    <w:pPr>
      <w:spacing w:after="120"/>
    </w:pPr>
    <w:rPr>
      <w:lang w:val="es-CO" w:eastAsia="es-CO"/>
    </w:rPr>
  </w:style>
  <w:style w:type="character" w:customStyle="1" w:styleId="TextoindependienteCar">
    <w:name w:val="Texto independiente Car"/>
    <w:basedOn w:val="Fuentedeprrafopredeter"/>
    <w:link w:val="Textoindependiente"/>
    <w:rsid w:val="004C4C84"/>
    <w:rPr>
      <w:rFonts w:ascii="Times New Roman" w:eastAsia="Times New Roman" w:hAnsi="Times New Roman" w:cs="Times New Roman"/>
      <w:sz w:val="24"/>
      <w:szCs w:val="24"/>
      <w:lang w:eastAsia="es-CO"/>
    </w:rPr>
  </w:style>
  <w:style w:type="paragraph" w:customStyle="1" w:styleId="TableParagraph">
    <w:name w:val="Table Paragraph"/>
    <w:basedOn w:val="Normal"/>
    <w:uiPriority w:val="1"/>
    <w:qFormat/>
    <w:rsid w:val="004C4C84"/>
    <w:pPr>
      <w:widowControl w:val="0"/>
      <w:autoSpaceDE w:val="0"/>
      <w:autoSpaceDN w:val="0"/>
    </w:pPr>
    <w:rPr>
      <w:rFonts w:ascii="Liberation Sans Narrow" w:eastAsia="Liberation Sans Narrow" w:hAnsi="Liberation Sans Narrow" w:cs="Liberation Sans Narrow"/>
      <w:sz w:val="22"/>
      <w:szCs w:val="22"/>
      <w:lang w:eastAsia="en-US"/>
    </w:rPr>
  </w:style>
  <w:style w:type="character" w:styleId="Fuerte">
    <w:name w:val="Strong"/>
    <w:basedOn w:val="Fuentedeprrafopredeter"/>
    <w:uiPriority w:val="22"/>
    <w:qFormat/>
    <w:rsid w:val="009A5E03"/>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lang w:val="es-CO" w:eastAsia="es-CO"/>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D17AF1"/>
    <w:rPr>
      <w:color w:val="605E5C"/>
      <w:shd w:val="clear" w:color="auto" w:fill="E1DFDD"/>
    </w:rPr>
  </w:style>
  <w:style w:type="paragraph" w:styleId="Prrafodelista">
    <w:name w:val="List Paragraph"/>
    <w:basedOn w:val="Normal"/>
    <w:uiPriority w:val="34"/>
    <w:qFormat/>
    <w:rsid w:val="00A748D3"/>
    <w:pPr>
      <w:ind w:left="720"/>
      <w:contextualSpacing/>
    </w:pPr>
    <w:rPr>
      <w:lang w:val="es-CO" w:eastAsia="es-CO"/>
    </w:rPr>
  </w:style>
  <w:style w:type="table" w:customStyle="1" w:styleId="a5">
    <w:basedOn w:val="TableNormal0"/>
    <w:tblPr>
      <w:tblStyleRowBandSize w:val="1"/>
      <w:tblStyleColBandSize w:val="1"/>
      <w:tblCellMar>
        <w:top w:w="100" w:type="dxa"/>
        <w:left w:w="108" w:type="dxa"/>
        <w:bottom w:w="100" w:type="dxa"/>
        <w:right w:w="108"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top w:w="100" w:type="dxa"/>
        <w:left w:w="108" w:type="dxa"/>
        <w:bottom w:w="100" w:type="dxa"/>
        <w:right w:w="108" w:type="dxa"/>
      </w:tblCellMar>
    </w:tblPr>
  </w:style>
  <w:style w:type="table" w:customStyle="1" w:styleId="ac">
    <w:basedOn w:val="TableNormal0"/>
    <w:tblPr>
      <w:tblStyleRowBandSize w:val="1"/>
      <w:tblStyleColBandSize w:val="1"/>
      <w:tblCellMar>
        <w:top w:w="100" w:type="dxa"/>
        <w:left w:w="108" w:type="dxa"/>
        <w:bottom w:w="100" w:type="dxa"/>
        <w:right w:w="108" w:type="dxa"/>
      </w:tblCellMar>
    </w:tblPr>
  </w:style>
  <w:style w:type="paragraph" w:styleId="Sinespaciado">
    <w:name w:val="No Spacing"/>
    <w:uiPriority w:val="99"/>
    <w:qFormat/>
    <w:rsid w:val="00694BB4"/>
    <w:pPr>
      <w:widowControl w:val="0"/>
      <w:adjustRightInd w:val="0"/>
      <w:jc w:val="both"/>
      <w:textAlignment w:val="baseline"/>
    </w:pPr>
    <w:rPr>
      <w:rFonts w:ascii="Tahoma" w:hAnsi="Tahoma" w:cs="Tahoma"/>
      <w:lang w:val="es-ES" w:eastAsia="es-ES"/>
    </w:rPr>
  </w:style>
  <w:style w:type="paragraph" w:customStyle="1" w:styleId="Default">
    <w:name w:val="Default"/>
    <w:rsid w:val="00EE5260"/>
    <w:pPr>
      <w:autoSpaceDE w:val="0"/>
      <w:autoSpaceDN w:val="0"/>
      <w:adjustRightInd w:val="0"/>
    </w:pPr>
    <w:rPr>
      <w:rFonts w:ascii="Arial" w:hAnsi="Arial" w:cs="Arial"/>
      <w:color w:val="000000"/>
    </w:rPr>
  </w:style>
  <w:style w:type="character" w:styleId="nfasis">
    <w:name w:val="Emphasis"/>
    <w:uiPriority w:val="20"/>
    <w:qFormat/>
    <w:rsid w:val="003A097A"/>
    <w:rPr>
      <w:i/>
      <w:iCs/>
    </w:rPr>
  </w:style>
  <w:style w:type="paragraph" w:styleId="Textonotapie">
    <w:name w:val="footnote text"/>
    <w:aliases w:val="Footnote Text Char Char Char Char Char,Footnote Text Char Char Char Char,Footnote reference,FA Fu,texto de nota al pie,Footnote Text Char Char Char,Footnote Text Char,Footnote Text Char Char Char Char Char Char Char Char,fn"/>
    <w:basedOn w:val="Normal"/>
    <w:link w:val="TextonotapieCar"/>
    <w:uiPriority w:val="99"/>
    <w:unhideWhenUsed/>
    <w:rsid w:val="003A097A"/>
    <w:rPr>
      <w:rFonts w:ascii="Cambria" w:eastAsia="MS Mincho" w:hAnsi="Cambria"/>
      <w:lang w:val="es-ES_tradnl" w:eastAsia="es-ES"/>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har Car,fn Car"/>
    <w:basedOn w:val="Fuentedeprrafopredeter"/>
    <w:link w:val="Textonotapie"/>
    <w:uiPriority w:val="99"/>
    <w:rsid w:val="003A097A"/>
    <w:rPr>
      <w:rFonts w:ascii="Cambria" w:eastAsia="MS Mincho" w:hAnsi="Cambria"/>
      <w:lang w:val="es-ES_tradnl" w:eastAsia="es-ES"/>
    </w:rPr>
  </w:style>
  <w:style w:type="character" w:styleId="Refdenotaalpie">
    <w:name w:val="footnote reference"/>
    <w:aliases w:val="Ref. de nota al pie 2,Texto de nota al pie,referencia nota al pie,Footnotes refss,Appel note de bas de page,Footnote number,BVI fnr,f,Footnote symbol,Footnote,Ref. de nota al pie2,Nota de pie,Ref,de nota al pie,Pie de pagina,Ref. ..."/>
    <w:uiPriority w:val="99"/>
    <w:unhideWhenUsed/>
    <w:qFormat/>
    <w:rsid w:val="003A097A"/>
    <w:rPr>
      <w:vertAlign w:val="superscript"/>
    </w:rPr>
  </w:style>
  <w:style w:type="paragraph" w:styleId="NormalWeb">
    <w:name w:val="Normal (Web)"/>
    <w:basedOn w:val="Normal"/>
    <w:uiPriority w:val="99"/>
    <w:unhideWhenUsed/>
    <w:qFormat/>
    <w:rsid w:val="00895746"/>
    <w:pPr>
      <w:spacing w:before="100" w:beforeAutospacing="1" w:after="100" w:afterAutospacing="1"/>
    </w:pPr>
    <w:rPr>
      <w:rFonts w:eastAsiaTheme="minorEastAsia"/>
      <w:lang w:val="es-US" w:eastAsia="es-ES"/>
    </w:rPr>
  </w:style>
  <w:style w:type="character" w:customStyle="1" w:styleId="uv3um">
    <w:name w:val="uv3um"/>
    <w:rsid w:val="00E66413"/>
  </w:style>
  <w:style w:type="character" w:customStyle="1" w:styleId="citation-151">
    <w:name w:val="citation-151"/>
    <w:basedOn w:val="Fuentedeprrafopredeter"/>
    <w:rsid w:val="009E0316"/>
  </w:style>
  <w:style w:type="character" w:customStyle="1" w:styleId="citation-150">
    <w:name w:val="citation-150"/>
    <w:basedOn w:val="Fuentedeprrafopredeter"/>
    <w:rsid w:val="009E0316"/>
  </w:style>
  <w:style w:type="character" w:customStyle="1" w:styleId="citation-149">
    <w:name w:val="citation-149"/>
    <w:basedOn w:val="Fuentedeprrafopredeter"/>
    <w:rsid w:val="009E0316"/>
  </w:style>
  <w:style w:type="character" w:customStyle="1" w:styleId="citation-147">
    <w:name w:val="citation-147"/>
    <w:basedOn w:val="Fuentedeprrafopredeter"/>
    <w:rsid w:val="009E0316"/>
  </w:style>
  <w:style w:type="character" w:customStyle="1" w:styleId="citation-145">
    <w:name w:val="citation-145"/>
    <w:basedOn w:val="Fuentedeprrafopredeter"/>
    <w:rsid w:val="009E0316"/>
  </w:style>
  <w:style w:type="character" w:customStyle="1" w:styleId="citation-144">
    <w:name w:val="citation-144"/>
    <w:basedOn w:val="Fuentedeprrafopredeter"/>
    <w:rsid w:val="009E0316"/>
  </w:style>
  <w:style w:type="character" w:customStyle="1" w:styleId="citation-143">
    <w:name w:val="citation-143"/>
    <w:basedOn w:val="Fuentedeprrafopredeter"/>
    <w:rsid w:val="009E0316"/>
  </w:style>
  <w:style w:type="character" w:customStyle="1" w:styleId="citation-142">
    <w:name w:val="citation-142"/>
    <w:basedOn w:val="Fuentedeprrafopredeter"/>
    <w:rsid w:val="009E0316"/>
  </w:style>
  <w:style w:type="character" w:customStyle="1" w:styleId="citation-141">
    <w:name w:val="citation-141"/>
    <w:basedOn w:val="Fuentedeprrafopredeter"/>
    <w:rsid w:val="009E0316"/>
  </w:style>
  <w:style w:type="character" w:customStyle="1" w:styleId="citation-140">
    <w:name w:val="citation-140"/>
    <w:basedOn w:val="Fuentedeprrafopredeter"/>
    <w:rsid w:val="009E0316"/>
  </w:style>
  <w:style w:type="character" w:customStyle="1" w:styleId="citation-139">
    <w:name w:val="citation-139"/>
    <w:basedOn w:val="Fuentedeprrafopredeter"/>
    <w:rsid w:val="009E0316"/>
  </w:style>
  <w:style w:type="character" w:customStyle="1" w:styleId="citation-138">
    <w:name w:val="citation-138"/>
    <w:basedOn w:val="Fuentedeprrafopredeter"/>
    <w:rsid w:val="009E0316"/>
  </w:style>
  <w:style w:type="character" w:customStyle="1" w:styleId="citation-137">
    <w:name w:val="citation-137"/>
    <w:basedOn w:val="Fuentedeprrafopredeter"/>
    <w:rsid w:val="009E0316"/>
  </w:style>
  <w:style w:type="paragraph" w:customStyle="1" w:styleId="p1">
    <w:name w:val="p1"/>
    <w:basedOn w:val="Normal"/>
    <w:rsid w:val="00491CBB"/>
    <w:rPr>
      <w:rFonts w:ascii="Helvetica" w:hAnsi="Helvetica"/>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035175">
      <w:bodyDiv w:val="1"/>
      <w:marLeft w:val="0"/>
      <w:marRight w:val="0"/>
      <w:marTop w:val="0"/>
      <w:marBottom w:val="0"/>
      <w:divBdr>
        <w:top w:val="none" w:sz="0" w:space="0" w:color="auto"/>
        <w:left w:val="none" w:sz="0" w:space="0" w:color="auto"/>
        <w:bottom w:val="none" w:sz="0" w:space="0" w:color="auto"/>
        <w:right w:val="none" w:sz="0" w:space="0" w:color="auto"/>
      </w:divBdr>
    </w:div>
    <w:div w:id="1359548703">
      <w:bodyDiv w:val="1"/>
      <w:marLeft w:val="0"/>
      <w:marRight w:val="0"/>
      <w:marTop w:val="0"/>
      <w:marBottom w:val="0"/>
      <w:divBdr>
        <w:top w:val="none" w:sz="0" w:space="0" w:color="auto"/>
        <w:left w:val="none" w:sz="0" w:space="0" w:color="auto"/>
        <w:bottom w:val="none" w:sz="0" w:space="0" w:color="auto"/>
        <w:right w:val="none" w:sz="0" w:space="0" w:color="auto"/>
      </w:divBdr>
    </w:div>
    <w:div w:id="1482305838">
      <w:bodyDiv w:val="1"/>
      <w:marLeft w:val="0"/>
      <w:marRight w:val="0"/>
      <w:marTop w:val="0"/>
      <w:marBottom w:val="0"/>
      <w:divBdr>
        <w:top w:val="none" w:sz="0" w:space="0" w:color="auto"/>
        <w:left w:val="none" w:sz="0" w:space="0" w:color="auto"/>
        <w:bottom w:val="none" w:sz="0" w:space="0" w:color="auto"/>
        <w:right w:val="none" w:sz="0" w:space="0" w:color="auto"/>
      </w:divBdr>
      <w:divsChild>
        <w:div w:id="1407146612">
          <w:marLeft w:val="0"/>
          <w:marRight w:val="0"/>
          <w:marTop w:val="0"/>
          <w:marBottom w:val="90"/>
          <w:divBdr>
            <w:top w:val="none" w:sz="0" w:space="0" w:color="auto"/>
            <w:left w:val="none" w:sz="0" w:space="0" w:color="auto"/>
            <w:bottom w:val="none" w:sz="0" w:space="0" w:color="auto"/>
            <w:right w:val="none" w:sz="0" w:space="0" w:color="auto"/>
          </w:divBdr>
        </w:div>
        <w:div w:id="682586946">
          <w:marLeft w:val="0"/>
          <w:marRight w:val="0"/>
          <w:marTop w:val="0"/>
          <w:marBottom w:val="3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www.palmi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QgPfzExBJm22aPCpQehD7WYV3w==">CgMxLjAaHwoBMBIaChgICVIUChJ0YWJsZS5nbW5mdGJ4NjJwYmg4AHIhMTBES2VWVHlRSkVsVkVxWWdNcHQ0RDRJVFhqNEpaVW45</go:docsCustomData>
</go:gDocsCustomXmlDataStorage>
</file>

<file path=customXml/itemProps1.xml><?xml version="1.0" encoding="utf-8"?>
<ds:datastoreItem xmlns:ds="http://schemas.openxmlformats.org/officeDocument/2006/customXml" ds:itemID="{060FD21D-AF42-436B-92B2-8FE0B31DD27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1835</Words>
  <Characters>9491</Characters>
  <Application>Microsoft Office Word</Application>
  <DocSecurity>0</DocSecurity>
  <Lines>189</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Arboleda</dc:creator>
  <cp:lastModifiedBy>nathali perez</cp:lastModifiedBy>
  <cp:revision>3</cp:revision>
  <cp:lastPrinted>2025-10-07T16:44:00Z</cp:lastPrinted>
  <dcterms:created xsi:type="dcterms:W3CDTF">2026-02-17T15:10:00Z</dcterms:created>
  <dcterms:modified xsi:type="dcterms:W3CDTF">2026-02-17T15:13:00Z</dcterms:modified>
</cp:coreProperties>
</file>